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01"/>
        <w:gridCol w:w="3847"/>
        <w:gridCol w:w="1504"/>
      </w:tblGrid>
      <w:tr w:rsidR="00DD48D4" w:rsidTr="00AC145E">
        <w:trPr>
          <w:trHeight w:val="5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产品名称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产品描述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AC145E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需求</w:t>
            </w:r>
            <w:bookmarkStart w:id="0" w:name="_GoBack"/>
            <w:bookmarkEnd w:id="0"/>
            <w:r w:rsidR="00DD48D4">
              <w:rPr>
                <w:rFonts w:hint="eastAsia"/>
                <w:szCs w:val="30"/>
              </w:rPr>
              <w:t>数量</w:t>
            </w:r>
          </w:p>
        </w:tc>
      </w:tr>
      <w:tr w:rsidR="00DD48D4" w:rsidTr="00AC145E">
        <w:trPr>
          <w:trHeight w:val="27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4" w:rsidRDefault="00DD48D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DD48D4" w:rsidRDefault="00DD48D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DD48D4" w:rsidRDefault="00DD48D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DD48D4" w:rsidRDefault="00DD48D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DD48D4" w:rsidRDefault="00DD48D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</w:p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科室：口腔科病房</w:t>
            </w:r>
            <w:r>
              <w:rPr>
                <w:rFonts w:ascii="宋体" w:hAnsi="宋体" w:cs="宋体" w:hint="eastAsia"/>
                <w:szCs w:val="21"/>
              </w:rPr>
              <w:t xml:space="preserve"> 6号楼19F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DD48D4" w:rsidRDefault="00DD48D4">
            <w:pPr>
              <w:rPr>
                <w:rFonts w:ascii="宋体" w:hAnsi="宋体" w:cs="宋体"/>
                <w:color w:val="333333"/>
                <w:szCs w:val="21"/>
                <w:shd w:val="clear" w:color="auto" w:fill="F7F7F7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>
            <w:pPr>
              <w:ind w:firstLine="297"/>
              <w:rPr>
                <w:rFonts w:ascii="宋体" w:hAnsi="宋体" w:cs="宋体"/>
                <w:szCs w:val="21"/>
              </w:rPr>
            </w:pPr>
          </w:p>
          <w:p w:rsidR="00DD48D4" w:rsidRDefault="00DD48D4" w:rsidP="00AC145E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</w:p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</w:tr>
      <w:tr w:rsidR="00DD48D4" w:rsidTr="00AC145E">
        <w:trPr>
          <w:trHeight w:val="27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科室：脊柱外科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1</w:t>
            </w:r>
          </w:p>
        </w:tc>
      </w:tr>
      <w:tr w:rsidR="00DD48D4" w:rsidTr="00AC145E">
        <w:trPr>
          <w:trHeight w:val="27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4" w:rsidRDefault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科室：胸外科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 w:rsidP="00DD48D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DD48D4" w:rsidTr="00AC145E">
        <w:trPr>
          <w:trHeight w:val="27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4" w:rsidRDefault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科室：泌尿外科二病区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 w:rsidP="00DD48D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DD48D4" w:rsidTr="00AC145E">
        <w:trPr>
          <w:trHeight w:val="27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4" w:rsidRDefault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科室：肝胆胰脾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病区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尺寸：560*430*430(H*W*D/MM)病区汤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 w:rsidP="00DD48D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DD48D4" w:rsidTr="00AC145E">
        <w:trPr>
          <w:trHeight w:val="27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4" w:rsidRDefault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DD48D4" w:rsidRDefault="00DD48D4" w:rsidP="00DD48D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科室：手外一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DD48D4" w:rsidRDefault="00DD48D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DD48D4" w:rsidRDefault="00DD48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D4" w:rsidRDefault="00DD48D4" w:rsidP="00DD48D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FB2F95" w:rsidRDefault="00FB2F95"/>
    <w:sectPr w:rsidR="00FB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08"/>
    <w:rsid w:val="00171D49"/>
    <w:rsid w:val="002D3CAA"/>
    <w:rsid w:val="00766E7B"/>
    <w:rsid w:val="007D2EE3"/>
    <w:rsid w:val="008049EA"/>
    <w:rsid w:val="00AC145E"/>
    <w:rsid w:val="00DD48D4"/>
    <w:rsid w:val="00F64B08"/>
    <w:rsid w:val="00FB2F95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772</Characters>
  <Application>Microsoft Office Word</Application>
  <DocSecurity>0</DocSecurity>
  <Lines>6</Lines>
  <Paragraphs>1</Paragraphs>
  <ScaleCrop>false</ScaleCrop>
  <Company>中国石油大学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2021-03-05T08:38:00Z</dcterms:created>
  <dcterms:modified xsi:type="dcterms:W3CDTF">2021-03-05T08:41:00Z</dcterms:modified>
</cp:coreProperties>
</file>