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29" w:rsidRDefault="00F23C29" w:rsidP="00F23C29">
      <w:pPr>
        <w:pStyle w:val="a3"/>
        <w:numPr>
          <w:ilvl w:val="0"/>
          <w:numId w:val="19"/>
        </w:numPr>
        <w:ind w:firstLineChars="0"/>
        <w:jc w:val="left"/>
      </w:pPr>
      <w:r>
        <w:rPr>
          <w:rFonts w:hint="eastAsia"/>
        </w:rPr>
        <w:t>详细需求</w:t>
      </w:r>
    </w:p>
    <w:p w:rsidR="00F23C29" w:rsidRDefault="00F23C29" w:rsidP="00F23C29">
      <w:pPr>
        <w:jc w:val="left"/>
      </w:pPr>
      <w:r>
        <w:rPr>
          <w:rFonts w:hint="eastAsia"/>
        </w:rPr>
        <w:t>1</w:t>
      </w:r>
      <w:r>
        <w:rPr>
          <w:rFonts w:hint="eastAsia"/>
        </w:rPr>
        <w:t>需求清单</w:t>
      </w:r>
    </w:p>
    <w:tbl>
      <w:tblPr>
        <w:tblW w:w="8307" w:type="dxa"/>
        <w:jc w:val="center"/>
        <w:tblInd w:w="484" w:type="dxa"/>
        <w:tblLook w:val="04A0"/>
      </w:tblPr>
      <w:tblGrid>
        <w:gridCol w:w="846"/>
        <w:gridCol w:w="1606"/>
        <w:gridCol w:w="1603"/>
        <w:gridCol w:w="2610"/>
        <w:gridCol w:w="846"/>
        <w:gridCol w:w="796"/>
      </w:tblGrid>
      <w:tr w:rsidR="00F23C29" w:rsidRPr="00B4277F" w:rsidTr="009A3062">
        <w:trPr>
          <w:trHeight w:val="792"/>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C29" w:rsidRPr="00B4277F" w:rsidRDefault="00F23C29" w:rsidP="009A3062">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序 号</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F23C29" w:rsidRPr="00B4277F" w:rsidRDefault="00F23C29" w:rsidP="009A3062">
            <w:pPr>
              <w:widowControl/>
              <w:ind w:right="400"/>
              <w:jc w:val="center"/>
              <w:rPr>
                <w:rFonts w:ascii="等线" w:eastAsia="等线" w:hAnsi="等线" w:cs="宋体"/>
                <w:color w:val="000000"/>
                <w:kern w:val="0"/>
                <w:sz w:val="18"/>
                <w:szCs w:val="18"/>
              </w:rPr>
            </w:pPr>
            <w:r w:rsidRPr="00B4277F">
              <w:rPr>
                <w:rFonts w:ascii="等线" w:eastAsia="等线" w:hAnsi="等线" w:cs="宋体" w:hint="eastAsia"/>
                <w:color w:val="000000"/>
                <w:kern w:val="0"/>
                <w:sz w:val="18"/>
                <w:szCs w:val="18"/>
              </w:rPr>
              <w:t>品</w:t>
            </w:r>
            <w:r>
              <w:rPr>
                <w:rFonts w:ascii="等线" w:eastAsia="等线" w:hAnsi="等线" w:cs="宋体" w:hint="eastAsia"/>
                <w:color w:val="000000"/>
                <w:kern w:val="0"/>
                <w:sz w:val="18"/>
                <w:szCs w:val="18"/>
              </w:rPr>
              <w:t xml:space="preserve">  </w:t>
            </w:r>
            <w:r w:rsidRPr="00B4277F">
              <w:rPr>
                <w:rFonts w:ascii="等线" w:eastAsia="等线" w:hAnsi="等线" w:cs="宋体" w:hint="eastAsia"/>
                <w:color w:val="000000"/>
                <w:kern w:val="0"/>
                <w:sz w:val="18"/>
                <w:szCs w:val="18"/>
              </w:rPr>
              <w:t>名</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F23C29" w:rsidRPr="00B4277F" w:rsidRDefault="00F23C29" w:rsidP="009A3062">
            <w:pPr>
              <w:widowControl/>
              <w:ind w:right="400"/>
              <w:jc w:val="center"/>
              <w:rPr>
                <w:rFonts w:ascii="等线" w:eastAsia="等线" w:hAnsi="等线" w:cs="宋体"/>
                <w:color w:val="000000"/>
                <w:kern w:val="0"/>
                <w:sz w:val="18"/>
                <w:szCs w:val="18"/>
              </w:rPr>
            </w:pPr>
            <w:r w:rsidRPr="00B4277F">
              <w:rPr>
                <w:rFonts w:ascii="等线" w:eastAsia="等线" w:hAnsi="等线" w:cs="宋体" w:hint="eastAsia"/>
                <w:color w:val="000000"/>
                <w:kern w:val="0"/>
                <w:sz w:val="18"/>
                <w:szCs w:val="18"/>
              </w:rPr>
              <w:t>规格型号</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F23C29" w:rsidRPr="00B4277F" w:rsidRDefault="00F23C29" w:rsidP="009A3062">
            <w:pPr>
              <w:widowControl/>
              <w:ind w:right="400"/>
              <w:jc w:val="center"/>
              <w:rPr>
                <w:rFonts w:ascii="等线" w:eastAsia="等线" w:hAnsi="等线" w:cs="宋体"/>
                <w:color w:val="000000"/>
                <w:kern w:val="0"/>
                <w:sz w:val="18"/>
                <w:szCs w:val="18"/>
              </w:rPr>
            </w:pPr>
            <w:proofErr w:type="gramStart"/>
            <w:r w:rsidRPr="00B4277F">
              <w:rPr>
                <w:rFonts w:ascii="等线" w:eastAsia="等线" w:hAnsi="等线" w:cs="宋体" w:hint="eastAsia"/>
                <w:color w:val="000000"/>
                <w:kern w:val="0"/>
                <w:sz w:val="18"/>
                <w:szCs w:val="18"/>
              </w:rPr>
              <w:t>描</w:t>
            </w:r>
            <w:proofErr w:type="gramEnd"/>
            <w:r>
              <w:rPr>
                <w:rFonts w:ascii="等线" w:eastAsia="等线" w:hAnsi="等线" w:cs="宋体" w:hint="eastAsia"/>
                <w:color w:val="000000"/>
                <w:kern w:val="0"/>
                <w:sz w:val="18"/>
                <w:szCs w:val="18"/>
              </w:rPr>
              <w:t xml:space="preserve">    </w:t>
            </w:r>
            <w:r w:rsidRPr="00B4277F">
              <w:rPr>
                <w:rFonts w:ascii="等线" w:eastAsia="等线" w:hAnsi="等线" w:cs="宋体" w:hint="eastAsia"/>
                <w:color w:val="000000"/>
                <w:kern w:val="0"/>
                <w:sz w:val="18"/>
                <w:szCs w:val="18"/>
              </w:rPr>
              <w:t>述</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F23C29" w:rsidRPr="00B4277F" w:rsidRDefault="00F23C29" w:rsidP="009A3062">
            <w:pPr>
              <w:widowControl/>
              <w:jc w:val="center"/>
              <w:rPr>
                <w:rFonts w:ascii="等线" w:eastAsia="等线" w:hAnsi="等线" w:cs="宋体"/>
                <w:color w:val="000000"/>
                <w:kern w:val="0"/>
                <w:sz w:val="18"/>
                <w:szCs w:val="18"/>
              </w:rPr>
            </w:pPr>
            <w:r w:rsidRPr="00B4277F">
              <w:rPr>
                <w:rFonts w:ascii="等线" w:eastAsia="等线" w:hAnsi="等线" w:cs="宋体" w:hint="eastAsia"/>
                <w:color w:val="000000"/>
                <w:kern w:val="0"/>
                <w:sz w:val="18"/>
                <w:szCs w:val="18"/>
              </w:rPr>
              <w:t>数</w:t>
            </w:r>
            <w:r>
              <w:rPr>
                <w:rFonts w:ascii="等线" w:eastAsia="等线" w:hAnsi="等线" w:cs="宋体" w:hint="eastAsia"/>
                <w:color w:val="000000"/>
                <w:kern w:val="0"/>
                <w:sz w:val="18"/>
                <w:szCs w:val="18"/>
              </w:rPr>
              <w:t xml:space="preserve"> </w:t>
            </w:r>
            <w:r w:rsidRPr="00B4277F">
              <w:rPr>
                <w:rFonts w:ascii="等线" w:eastAsia="等线" w:hAnsi="等线" w:cs="宋体" w:hint="eastAsia"/>
                <w:color w:val="000000"/>
                <w:kern w:val="0"/>
                <w:sz w:val="18"/>
                <w:szCs w:val="18"/>
              </w:rPr>
              <w:t>量</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F23C29" w:rsidRPr="00B4277F" w:rsidRDefault="00F23C29" w:rsidP="009A3062">
            <w:pPr>
              <w:widowControl/>
              <w:jc w:val="center"/>
              <w:rPr>
                <w:rFonts w:ascii="等线" w:eastAsia="等线" w:hAnsi="等线" w:cs="宋体"/>
                <w:color w:val="000000"/>
                <w:kern w:val="0"/>
                <w:sz w:val="18"/>
                <w:szCs w:val="18"/>
              </w:rPr>
            </w:pPr>
            <w:r w:rsidRPr="00B4277F">
              <w:rPr>
                <w:rFonts w:ascii="等线" w:eastAsia="等线" w:hAnsi="等线" w:cs="宋体" w:hint="eastAsia"/>
                <w:color w:val="000000"/>
                <w:kern w:val="0"/>
                <w:sz w:val="18"/>
                <w:szCs w:val="18"/>
              </w:rPr>
              <w:t>单</w:t>
            </w:r>
            <w:r>
              <w:rPr>
                <w:rFonts w:ascii="等线" w:eastAsia="等线" w:hAnsi="等线" w:cs="宋体" w:hint="eastAsia"/>
                <w:color w:val="000000"/>
                <w:kern w:val="0"/>
                <w:sz w:val="18"/>
                <w:szCs w:val="18"/>
              </w:rPr>
              <w:t xml:space="preserve"> </w:t>
            </w:r>
            <w:r w:rsidRPr="00B4277F">
              <w:rPr>
                <w:rFonts w:ascii="等线" w:eastAsia="等线" w:hAnsi="等线" w:cs="宋体" w:hint="eastAsia"/>
                <w:color w:val="000000"/>
                <w:kern w:val="0"/>
                <w:sz w:val="18"/>
                <w:szCs w:val="18"/>
              </w:rPr>
              <w:t>位</w:t>
            </w:r>
          </w:p>
        </w:tc>
      </w:tr>
      <w:tr w:rsidR="00F23C29" w:rsidRPr="00B4277F" w:rsidTr="009A3062">
        <w:trPr>
          <w:trHeight w:val="792"/>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C29" w:rsidRPr="002D5CD7" w:rsidRDefault="00F23C29" w:rsidP="009A3062">
            <w:pPr>
              <w:widowControl/>
              <w:jc w:val="center"/>
              <w:rPr>
                <w:rFonts w:ascii="等线" w:eastAsia="等线" w:hAnsi="等线" w:cs="宋体"/>
                <w:color w:val="000000"/>
                <w:kern w:val="0"/>
                <w:sz w:val="18"/>
                <w:szCs w:val="18"/>
              </w:rPr>
            </w:pPr>
            <w:r>
              <w:rPr>
                <w:rFonts w:ascii="等线" w:eastAsia="等线" w:hAnsi="等线" w:cs="宋体"/>
                <w:color w:val="000000"/>
                <w:kern w:val="0"/>
                <w:sz w:val="18"/>
                <w:szCs w:val="18"/>
              </w:rPr>
              <w:t>1</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F23C29" w:rsidRPr="002D5CD7" w:rsidRDefault="00F23C29" w:rsidP="009A3062">
            <w:pPr>
              <w:widowControl/>
              <w:jc w:val="center"/>
              <w:rPr>
                <w:rFonts w:ascii="等线" w:eastAsia="等线" w:hAnsi="等线" w:cs="宋体"/>
                <w:color w:val="000000"/>
                <w:kern w:val="0"/>
                <w:sz w:val="18"/>
                <w:szCs w:val="18"/>
              </w:rPr>
            </w:pPr>
            <w:r w:rsidRPr="002D5CD7">
              <w:rPr>
                <w:rFonts w:ascii="等线" w:eastAsia="等线" w:hAnsi="等线" w:cs="宋体" w:hint="eastAsia"/>
                <w:color w:val="000000"/>
                <w:kern w:val="0"/>
                <w:sz w:val="18"/>
                <w:szCs w:val="18"/>
              </w:rPr>
              <w:t>防火墙入侵防御授权许可</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F23C29" w:rsidRPr="002D5CD7" w:rsidRDefault="00F23C29" w:rsidP="009A3062">
            <w:pPr>
              <w:widowControl/>
              <w:jc w:val="center"/>
              <w:rPr>
                <w:rFonts w:ascii="等线" w:eastAsia="等线" w:hAnsi="等线" w:cs="宋体"/>
                <w:color w:val="000000"/>
                <w:kern w:val="0"/>
                <w:sz w:val="18"/>
                <w:szCs w:val="18"/>
              </w:rPr>
            </w:pPr>
            <w:proofErr w:type="gramStart"/>
            <w:r w:rsidRPr="002D5CD7">
              <w:rPr>
                <w:rFonts w:ascii="等线" w:eastAsia="等线" w:hAnsi="等线" w:cs="宋体" w:hint="eastAsia"/>
                <w:color w:val="000000"/>
                <w:kern w:val="0"/>
                <w:sz w:val="18"/>
                <w:szCs w:val="18"/>
              </w:rPr>
              <w:t>天融信</w:t>
            </w:r>
            <w:proofErr w:type="gramEnd"/>
            <w:r w:rsidRPr="002D5CD7">
              <w:rPr>
                <w:rFonts w:ascii="等线" w:eastAsia="等线" w:hAnsi="等线" w:cs="宋体" w:hint="eastAsia"/>
                <w:color w:val="000000"/>
                <w:kern w:val="0"/>
                <w:sz w:val="18"/>
                <w:szCs w:val="18"/>
              </w:rPr>
              <w:t>NGFW4000-UF</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F23C29" w:rsidRPr="002D5CD7" w:rsidRDefault="00F23C29" w:rsidP="009A3062">
            <w:pPr>
              <w:widowControl/>
              <w:jc w:val="left"/>
              <w:rPr>
                <w:rFonts w:ascii="等线" w:eastAsia="等线" w:hAnsi="等线" w:cs="宋体"/>
                <w:color w:val="000000"/>
                <w:kern w:val="0"/>
                <w:sz w:val="18"/>
                <w:szCs w:val="18"/>
              </w:rPr>
            </w:pPr>
            <w:r w:rsidRPr="002D5CD7">
              <w:rPr>
                <w:rFonts w:ascii="等线" w:eastAsia="等线" w:hAnsi="等线" w:cs="宋体" w:hint="eastAsia"/>
                <w:color w:val="000000"/>
                <w:kern w:val="0"/>
                <w:sz w:val="18"/>
                <w:szCs w:val="18"/>
              </w:rPr>
              <w:t>入侵防御模块及三年攻击规则特征库升级授权许可。</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F23C29" w:rsidRPr="002D5CD7" w:rsidRDefault="00F23C29" w:rsidP="009A3062">
            <w:pPr>
              <w:widowControl/>
              <w:jc w:val="center"/>
              <w:rPr>
                <w:rFonts w:ascii="等线" w:eastAsia="等线" w:hAnsi="等线" w:cs="宋体"/>
                <w:color w:val="000000"/>
                <w:kern w:val="0"/>
                <w:sz w:val="18"/>
                <w:szCs w:val="18"/>
              </w:rPr>
            </w:pPr>
            <w:r w:rsidRPr="002D5CD7">
              <w:rPr>
                <w:rFonts w:ascii="等线" w:eastAsia="等线" w:hAnsi="等线" w:cs="宋体" w:hint="eastAsia"/>
                <w:color w:val="000000"/>
                <w:kern w:val="0"/>
                <w:sz w:val="18"/>
                <w:szCs w:val="18"/>
              </w:rPr>
              <w:t>1</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F23C29" w:rsidRPr="002D5CD7" w:rsidRDefault="00F23C29" w:rsidP="009A3062">
            <w:pPr>
              <w:widowControl/>
              <w:jc w:val="center"/>
              <w:rPr>
                <w:rFonts w:ascii="等线" w:eastAsia="等线" w:hAnsi="等线" w:cs="宋体"/>
                <w:color w:val="000000"/>
                <w:kern w:val="0"/>
                <w:sz w:val="18"/>
                <w:szCs w:val="18"/>
              </w:rPr>
            </w:pPr>
            <w:r w:rsidRPr="002D5CD7">
              <w:rPr>
                <w:rFonts w:ascii="等线" w:eastAsia="等线" w:hAnsi="等线" w:cs="宋体" w:hint="eastAsia"/>
                <w:color w:val="000000"/>
                <w:kern w:val="0"/>
                <w:sz w:val="18"/>
                <w:szCs w:val="18"/>
              </w:rPr>
              <w:t>套</w:t>
            </w:r>
          </w:p>
        </w:tc>
      </w:tr>
      <w:tr w:rsidR="00F23C29" w:rsidRPr="00B4277F" w:rsidTr="009A3062">
        <w:trPr>
          <w:trHeight w:val="79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23C29" w:rsidRPr="002D5CD7" w:rsidRDefault="00F23C29" w:rsidP="009A3062">
            <w:pPr>
              <w:widowControl/>
              <w:jc w:val="center"/>
              <w:rPr>
                <w:rFonts w:ascii="等线" w:eastAsia="等线" w:hAnsi="等线" w:cs="宋体"/>
                <w:color w:val="000000"/>
                <w:kern w:val="0"/>
                <w:sz w:val="18"/>
                <w:szCs w:val="18"/>
              </w:rPr>
            </w:pPr>
            <w:r>
              <w:rPr>
                <w:rFonts w:ascii="等线" w:eastAsia="等线" w:hAnsi="等线" w:cs="宋体"/>
                <w:color w:val="000000"/>
                <w:kern w:val="0"/>
                <w:sz w:val="18"/>
                <w:szCs w:val="18"/>
              </w:rPr>
              <w:t>2</w:t>
            </w:r>
          </w:p>
        </w:tc>
        <w:tc>
          <w:tcPr>
            <w:tcW w:w="1606" w:type="dxa"/>
            <w:tcBorders>
              <w:top w:val="nil"/>
              <w:left w:val="nil"/>
              <w:bottom w:val="single" w:sz="4" w:space="0" w:color="auto"/>
              <w:right w:val="single" w:sz="4" w:space="0" w:color="auto"/>
            </w:tcBorders>
            <w:shd w:val="clear" w:color="auto" w:fill="auto"/>
            <w:vAlign w:val="center"/>
            <w:hideMark/>
          </w:tcPr>
          <w:p w:rsidR="00F23C29" w:rsidRPr="002D5CD7" w:rsidRDefault="00F23C29" w:rsidP="009A3062">
            <w:pPr>
              <w:widowControl/>
              <w:jc w:val="center"/>
              <w:rPr>
                <w:rFonts w:ascii="等线" w:eastAsia="等线" w:hAnsi="等线" w:cs="宋体"/>
                <w:kern w:val="0"/>
                <w:sz w:val="18"/>
                <w:szCs w:val="18"/>
              </w:rPr>
            </w:pPr>
            <w:r w:rsidRPr="00B4277F">
              <w:rPr>
                <w:rFonts w:ascii="等线" w:eastAsia="等线" w:hAnsi="等线" w:cs="宋体" w:hint="eastAsia"/>
                <w:kern w:val="0"/>
                <w:sz w:val="18"/>
                <w:szCs w:val="18"/>
              </w:rPr>
              <w:t>办公网</w:t>
            </w:r>
            <w:r w:rsidRPr="002D5CD7">
              <w:rPr>
                <w:rFonts w:ascii="等线" w:eastAsia="等线" w:hAnsi="等线" w:cs="宋体" w:hint="eastAsia"/>
                <w:kern w:val="0"/>
                <w:sz w:val="18"/>
                <w:szCs w:val="18"/>
              </w:rPr>
              <w:t>安全管理系统授权许可</w:t>
            </w:r>
          </w:p>
        </w:tc>
        <w:tc>
          <w:tcPr>
            <w:tcW w:w="1603" w:type="dxa"/>
            <w:tcBorders>
              <w:top w:val="nil"/>
              <w:left w:val="nil"/>
              <w:bottom w:val="single" w:sz="4" w:space="0" w:color="auto"/>
              <w:right w:val="single" w:sz="4" w:space="0" w:color="auto"/>
            </w:tcBorders>
            <w:shd w:val="clear" w:color="auto" w:fill="auto"/>
            <w:vAlign w:val="center"/>
            <w:hideMark/>
          </w:tcPr>
          <w:p w:rsidR="00F23C29" w:rsidRPr="002D5CD7" w:rsidRDefault="00F23C29" w:rsidP="009A3062">
            <w:pPr>
              <w:widowControl/>
              <w:jc w:val="center"/>
              <w:rPr>
                <w:rFonts w:ascii="等线" w:eastAsia="等线" w:hAnsi="等线" w:cs="宋体"/>
                <w:color w:val="000000"/>
                <w:kern w:val="0"/>
                <w:sz w:val="18"/>
                <w:szCs w:val="18"/>
              </w:rPr>
            </w:pPr>
            <w:r w:rsidRPr="002D5CD7">
              <w:rPr>
                <w:rFonts w:ascii="等线" w:eastAsia="等线" w:hAnsi="等线" w:cs="宋体" w:hint="eastAsia"/>
                <w:color w:val="000000"/>
                <w:kern w:val="0"/>
                <w:sz w:val="18"/>
                <w:szCs w:val="18"/>
              </w:rPr>
              <w:t>网御星云</w:t>
            </w:r>
            <w:proofErr w:type="spellStart"/>
            <w:r w:rsidRPr="002D5CD7">
              <w:rPr>
                <w:rFonts w:ascii="等线" w:eastAsia="等线" w:hAnsi="等线" w:cs="宋体" w:hint="eastAsia"/>
                <w:color w:val="000000"/>
                <w:kern w:val="0"/>
                <w:sz w:val="18"/>
                <w:szCs w:val="18"/>
              </w:rPr>
              <w:t>Leadsec</w:t>
            </w:r>
            <w:proofErr w:type="spellEnd"/>
            <w:r w:rsidRPr="002D5CD7">
              <w:rPr>
                <w:rFonts w:ascii="等线" w:eastAsia="等线" w:hAnsi="等线" w:cs="宋体" w:hint="eastAsia"/>
                <w:color w:val="000000"/>
                <w:kern w:val="0"/>
                <w:sz w:val="18"/>
                <w:szCs w:val="18"/>
              </w:rPr>
              <w:t>-ISM</w:t>
            </w:r>
          </w:p>
        </w:tc>
        <w:tc>
          <w:tcPr>
            <w:tcW w:w="2610" w:type="dxa"/>
            <w:tcBorders>
              <w:top w:val="nil"/>
              <w:left w:val="nil"/>
              <w:bottom w:val="single" w:sz="4" w:space="0" w:color="auto"/>
              <w:right w:val="single" w:sz="4" w:space="0" w:color="auto"/>
            </w:tcBorders>
            <w:shd w:val="clear" w:color="auto" w:fill="auto"/>
            <w:vAlign w:val="center"/>
            <w:hideMark/>
          </w:tcPr>
          <w:p w:rsidR="00F23C29" w:rsidRPr="002D5CD7" w:rsidRDefault="00F23C29" w:rsidP="009A3062">
            <w:pPr>
              <w:widowControl/>
              <w:jc w:val="center"/>
              <w:rPr>
                <w:rFonts w:ascii="等线" w:eastAsia="等线" w:hAnsi="等线" w:cs="宋体"/>
                <w:color w:val="191F25"/>
                <w:kern w:val="0"/>
                <w:sz w:val="18"/>
                <w:szCs w:val="18"/>
              </w:rPr>
            </w:pPr>
            <w:r w:rsidRPr="002D5CD7">
              <w:rPr>
                <w:rFonts w:ascii="等线" w:eastAsia="等线" w:hAnsi="等线" w:cs="宋体" w:hint="eastAsia"/>
                <w:color w:val="191F25"/>
                <w:kern w:val="0"/>
                <w:sz w:val="18"/>
                <w:szCs w:val="18"/>
              </w:rPr>
              <w:t>100点内网桌面终端运维客户端组建授权许可，提供DMS桌面管理模块（增补）。</w:t>
            </w:r>
          </w:p>
        </w:tc>
        <w:tc>
          <w:tcPr>
            <w:tcW w:w="846" w:type="dxa"/>
            <w:tcBorders>
              <w:top w:val="nil"/>
              <w:left w:val="nil"/>
              <w:bottom w:val="single" w:sz="4" w:space="0" w:color="auto"/>
              <w:right w:val="single" w:sz="4" w:space="0" w:color="auto"/>
            </w:tcBorders>
            <w:shd w:val="clear" w:color="auto" w:fill="auto"/>
            <w:noWrap/>
            <w:vAlign w:val="center"/>
            <w:hideMark/>
          </w:tcPr>
          <w:p w:rsidR="00F23C29" w:rsidRPr="002D5CD7" w:rsidRDefault="00F23C29" w:rsidP="009A3062">
            <w:pPr>
              <w:widowControl/>
              <w:jc w:val="center"/>
              <w:rPr>
                <w:rFonts w:ascii="等线" w:eastAsia="等线" w:hAnsi="等线" w:cs="宋体"/>
                <w:kern w:val="0"/>
                <w:sz w:val="18"/>
                <w:szCs w:val="18"/>
              </w:rPr>
            </w:pPr>
            <w:r w:rsidRPr="002D5CD7">
              <w:rPr>
                <w:rFonts w:ascii="等线" w:eastAsia="等线" w:hAnsi="等线" w:cs="宋体" w:hint="eastAsia"/>
                <w:kern w:val="0"/>
                <w:sz w:val="18"/>
                <w:szCs w:val="18"/>
              </w:rPr>
              <w:t>1</w:t>
            </w:r>
          </w:p>
        </w:tc>
        <w:tc>
          <w:tcPr>
            <w:tcW w:w="796" w:type="dxa"/>
            <w:tcBorders>
              <w:top w:val="nil"/>
              <w:left w:val="nil"/>
              <w:bottom w:val="single" w:sz="4" w:space="0" w:color="auto"/>
              <w:right w:val="single" w:sz="4" w:space="0" w:color="auto"/>
            </w:tcBorders>
            <w:shd w:val="clear" w:color="auto" w:fill="auto"/>
            <w:noWrap/>
            <w:vAlign w:val="center"/>
            <w:hideMark/>
          </w:tcPr>
          <w:p w:rsidR="00F23C29" w:rsidRPr="002D5CD7" w:rsidRDefault="00F23C29" w:rsidP="009A3062">
            <w:pPr>
              <w:widowControl/>
              <w:jc w:val="center"/>
              <w:rPr>
                <w:rFonts w:ascii="等线" w:eastAsia="等线" w:hAnsi="等线" w:cs="宋体"/>
                <w:kern w:val="0"/>
                <w:sz w:val="18"/>
                <w:szCs w:val="18"/>
              </w:rPr>
            </w:pPr>
            <w:r w:rsidRPr="002D5CD7">
              <w:rPr>
                <w:rFonts w:ascii="等线" w:eastAsia="等线" w:hAnsi="等线" w:cs="宋体" w:hint="eastAsia"/>
                <w:kern w:val="0"/>
                <w:sz w:val="18"/>
                <w:szCs w:val="18"/>
              </w:rPr>
              <w:t>套</w:t>
            </w:r>
          </w:p>
        </w:tc>
      </w:tr>
    </w:tbl>
    <w:p w:rsidR="00F23C29" w:rsidRDefault="00F23C29" w:rsidP="00F23C29"/>
    <w:p w:rsidR="00F23C29" w:rsidRDefault="00F23C29" w:rsidP="00F23C29">
      <w:r>
        <w:rPr>
          <w:rFonts w:hint="eastAsia"/>
        </w:rPr>
        <w:t>2</w:t>
      </w:r>
      <w:r>
        <w:rPr>
          <w:rFonts w:hint="eastAsia"/>
        </w:rPr>
        <w:t>安全管理系统详细参数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076"/>
        <w:gridCol w:w="6487"/>
      </w:tblGrid>
      <w:tr w:rsidR="00F23C29" w:rsidRPr="00BA2303" w:rsidTr="009A3062">
        <w:trPr>
          <w:trHeight w:val="347"/>
        </w:trPr>
        <w:tc>
          <w:tcPr>
            <w:tcW w:w="1927" w:type="dxa"/>
            <w:gridSpan w:val="2"/>
            <w:shd w:val="clear" w:color="auto" w:fill="auto"/>
            <w:vAlign w:val="center"/>
          </w:tcPr>
          <w:p w:rsidR="00F23C29" w:rsidRPr="00BA2303" w:rsidRDefault="00F23C29" w:rsidP="009A3062">
            <w:pPr>
              <w:widowControl/>
              <w:jc w:val="center"/>
              <w:rPr>
                <w:rFonts w:ascii="等线" w:eastAsia="等线" w:hAnsi="等线" w:cs="宋体"/>
                <w:b/>
                <w:bCs/>
                <w:kern w:val="0"/>
                <w:sz w:val="18"/>
                <w:szCs w:val="18"/>
              </w:rPr>
            </w:pPr>
            <w:r w:rsidRPr="00BA2303">
              <w:rPr>
                <w:rFonts w:ascii="等线" w:eastAsia="等线" w:hAnsi="等线" w:cs="宋体" w:hint="eastAsia"/>
                <w:b/>
                <w:bCs/>
                <w:kern w:val="0"/>
                <w:sz w:val="18"/>
                <w:szCs w:val="18"/>
              </w:rPr>
              <w:t>指标项</w:t>
            </w:r>
          </w:p>
        </w:tc>
        <w:tc>
          <w:tcPr>
            <w:tcW w:w="6487" w:type="dxa"/>
            <w:shd w:val="clear" w:color="auto" w:fill="auto"/>
            <w:vAlign w:val="center"/>
          </w:tcPr>
          <w:p w:rsidR="00F23C29" w:rsidRPr="00BA2303" w:rsidRDefault="00F23C29" w:rsidP="009A3062">
            <w:pPr>
              <w:widowControl/>
              <w:jc w:val="center"/>
              <w:rPr>
                <w:rFonts w:ascii="等线" w:eastAsia="等线" w:hAnsi="等线" w:cs="宋体"/>
                <w:b/>
                <w:bCs/>
                <w:kern w:val="0"/>
                <w:sz w:val="18"/>
                <w:szCs w:val="18"/>
              </w:rPr>
            </w:pPr>
            <w:r w:rsidRPr="00BA2303">
              <w:rPr>
                <w:rFonts w:ascii="等线" w:eastAsia="等线" w:hAnsi="等线" w:cs="宋体" w:hint="eastAsia"/>
                <w:b/>
                <w:bCs/>
                <w:kern w:val="0"/>
                <w:sz w:val="18"/>
                <w:szCs w:val="18"/>
              </w:rPr>
              <w:t>规格要求</w:t>
            </w:r>
          </w:p>
        </w:tc>
      </w:tr>
      <w:tr w:rsidR="00F23C29" w:rsidRPr="00BA2303" w:rsidTr="009A3062">
        <w:trPr>
          <w:trHeight w:val="132"/>
        </w:trPr>
        <w:tc>
          <w:tcPr>
            <w:tcW w:w="851" w:type="dxa"/>
            <w:vMerge w:val="restart"/>
            <w:shd w:val="clear" w:color="auto" w:fill="auto"/>
            <w:vAlign w:val="center"/>
          </w:tcPr>
          <w:p w:rsidR="00F23C29" w:rsidRPr="00BA2303" w:rsidRDefault="00F23C29" w:rsidP="009A3062">
            <w:pPr>
              <w:widowControl/>
              <w:jc w:val="center"/>
              <w:rPr>
                <w:rFonts w:ascii="等线" w:eastAsia="等线" w:hAnsi="等线" w:cs="宋体"/>
                <w:b/>
                <w:bCs/>
                <w:kern w:val="0"/>
                <w:sz w:val="18"/>
                <w:szCs w:val="18"/>
              </w:rPr>
            </w:pPr>
            <w:r w:rsidRPr="00BA2303">
              <w:rPr>
                <w:rFonts w:ascii="等线" w:eastAsia="等线" w:hAnsi="等线" w:cs="宋体" w:hint="eastAsia"/>
                <w:b/>
                <w:bCs/>
                <w:kern w:val="0"/>
                <w:sz w:val="18"/>
                <w:szCs w:val="18"/>
              </w:rPr>
              <w:t>内网终端接入管理</w:t>
            </w: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终端准入</w:t>
            </w:r>
          </w:p>
        </w:tc>
        <w:tc>
          <w:tcPr>
            <w:tcW w:w="6487" w:type="dxa"/>
            <w:shd w:val="clear" w:color="auto" w:fill="auto"/>
          </w:tcPr>
          <w:p w:rsidR="00F23C29" w:rsidRPr="00BA2303" w:rsidRDefault="00F23C29" w:rsidP="009A3062">
            <w:pPr>
              <w:pStyle w:val="a3"/>
              <w:widowControl/>
              <w:numPr>
                <w:ilvl w:val="0"/>
                <w:numId w:val="1"/>
              </w:numPr>
              <w:ind w:left="780" w:firstLineChars="0"/>
              <w:rPr>
                <w:rFonts w:ascii="等线" w:eastAsia="等线" w:hAnsi="等线" w:cs="宋体"/>
                <w:kern w:val="0"/>
                <w:sz w:val="18"/>
                <w:szCs w:val="18"/>
              </w:rPr>
            </w:pPr>
            <w:r w:rsidRPr="00BA2303">
              <w:rPr>
                <w:rFonts w:ascii="等线" w:eastAsia="等线" w:hAnsi="等线" w:cs="宋体" w:hint="eastAsia"/>
                <w:kern w:val="0"/>
                <w:sz w:val="18"/>
                <w:szCs w:val="18"/>
              </w:rPr>
              <w:t>支持基于802.1x协议的网络准入控制。基于802.1x网络准入控制需要同时支持有线网络和无线网络接入。</w:t>
            </w:r>
          </w:p>
          <w:p w:rsidR="00F23C29" w:rsidRPr="00BA2303" w:rsidRDefault="00F23C29" w:rsidP="009A3062">
            <w:pPr>
              <w:pStyle w:val="a3"/>
              <w:widowControl/>
              <w:numPr>
                <w:ilvl w:val="0"/>
                <w:numId w:val="1"/>
              </w:numPr>
              <w:ind w:left="780" w:firstLineChars="0"/>
              <w:rPr>
                <w:rFonts w:ascii="等线" w:eastAsia="等线" w:hAnsi="等线" w:cs="宋体"/>
                <w:kern w:val="0"/>
                <w:sz w:val="18"/>
                <w:szCs w:val="18"/>
              </w:rPr>
            </w:pPr>
            <w:r w:rsidRPr="00BA2303">
              <w:rPr>
                <w:rFonts w:ascii="等线" w:eastAsia="等线" w:hAnsi="等线" w:cs="宋体" w:hint="eastAsia"/>
                <w:kern w:val="0"/>
                <w:sz w:val="18"/>
                <w:szCs w:val="18"/>
              </w:rPr>
              <w:t>有线和无线的网络准入控制，至少支持用户，客户</w:t>
            </w:r>
            <w:proofErr w:type="gramStart"/>
            <w:r w:rsidRPr="00BA2303">
              <w:rPr>
                <w:rFonts w:ascii="等线" w:eastAsia="等线" w:hAnsi="等线" w:cs="宋体" w:hint="eastAsia"/>
                <w:kern w:val="0"/>
                <w:sz w:val="18"/>
                <w:szCs w:val="18"/>
              </w:rPr>
              <w:t>端</w:t>
            </w:r>
            <w:r w:rsidRPr="00BA2303">
              <w:rPr>
                <w:rFonts w:ascii="等线" w:eastAsia="等线" w:hAnsi="等线" w:cs="宋体"/>
                <w:kern w:val="0"/>
                <w:sz w:val="18"/>
                <w:szCs w:val="18"/>
              </w:rPr>
              <w:t>安</w:t>
            </w:r>
            <w:proofErr w:type="gramEnd"/>
            <w:r w:rsidRPr="00BA2303">
              <w:rPr>
                <w:rFonts w:ascii="等线" w:eastAsia="等线" w:hAnsi="等线" w:cs="宋体"/>
                <w:kern w:val="0"/>
                <w:sz w:val="18"/>
                <w:szCs w:val="18"/>
              </w:rPr>
              <w:t>装</w:t>
            </w:r>
            <w:r w:rsidRPr="00BA2303">
              <w:rPr>
                <w:rFonts w:ascii="等线" w:eastAsia="等线" w:hAnsi="等线" w:cs="宋体" w:hint="eastAsia"/>
                <w:kern w:val="0"/>
                <w:sz w:val="18"/>
                <w:szCs w:val="18"/>
              </w:rPr>
              <w:t>，安全状态等多因素绑定认证。</w:t>
            </w:r>
          </w:p>
          <w:p w:rsidR="00F23C29" w:rsidRPr="00BA2303" w:rsidRDefault="00F23C29" w:rsidP="009A3062">
            <w:pPr>
              <w:pStyle w:val="a3"/>
              <w:widowControl/>
              <w:numPr>
                <w:ilvl w:val="0"/>
                <w:numId w:val="1"/>
              </w:numPr>
              <w:ind w:left="780" w:firstLineChars="0"/>
              <w:rPr>
                <w:rFonts w:ascii="等线" w:eastAsia="等线" w:hAnsi="等线" w:cs="宋体"/>
                <w:kern w:val="0"/>
                <w:sz w:val="18"/>
                <w:szCs w:val="18"/>
              </w:rPr>
            </w:pPr>
            <w:r w:rsidRPr="00BA2303">
              <w:rPr>
                <w:rFonts w:ascii="等线" w:eastAsia="等线" w:hAnsi="等线" w:cs="宋体" w:hint="eastAsia"/>
                <w:kern w:val="0"/>
                <w:sz w:val="18"/>
                <w:szCs w:val="18"/>
              </w:rPr>
              <w:t>支持Radius Bypass功能</w:t>
            </w:r>
          </w:p>
          <w:p w:rsidR="00F23C29" w:rsidRPr="00BA2303" w:rsidRDefault="00F23C29" w:rsidP="009A3062">
            <w:pPr>
              <w:pStyle w:val="a3"/>
              <w:widowControl/>
              <w:numPr>
                <w:ilvl w:val="0"/>
                <w:numId w:val="1"/>
              </w:numPr>
              <w:ind w:left="780" w:firstLineChars="0"/>
              <w:rPr>
                <w:rFonts w:ascii="等线" w:eastAsia="等线" w:hAnsi="等线" w:cs="宋体"/>
                <w:kern w:val="0"/>
                <w:sz w:val="18"/>
                <w:szCs w:val="18"/>
              </w:rPr>
            </w:pPr>
            <w:r w:rsidRPr="00BA2303">
              <w:rPr>
                <w:rFonts w:ascii="等线" w:eastAsia="等线" w:hAnsi="等线" w:cs="宋体" w:hint="eastAsia"/>
                <w:kern w:val="0"/>
                <w:sz w:val="18"/>
                <w:szCs w:val="18"/>
              </w:rPr>
              <w:t>支持安卓、</w:t>
            </w:r>
            <w:proofErr w:type="spellStart"/>
            <w:r w:rsidRPr="00BA2303">
              <w:rPr>
                <w:rFonts w:ascii="等线" w:eastAsia="等线" w:hAnsi="等线" w:cs="宋体" w:hint="eastAsia"/>
                <w:kern w:val="0"/>
                <w:sz w:val="18"/>
                <w:szCs w:val="18"/>
              </w:rPr>
              <w:t>iOS</w:t>
            </w:r>
            <w:proofErr w:type="spellEnd"/>
            <w:r w:rsidRPr="00BA2303">
              <w:rPr>
                <w:rFonts w:ascii="等线" w:eastAsia="等线" w:hAnsi="等线" w:cs="宋体" w:hint="eastAsia"/>
                <w:kern w:val="0"/>
                <w:sz w:val="18"/>
                <w:szCs w:val="18"/>
              </w:rPr>
              <w:t>等移动平台无线、支持windows或</w:t>
            </w:r>
            <w:proofErr w:type="spellStart"/>
            <w:r w:rsidRPr="00BA2303">
              <w:rPr>
                <w:rFonts w:ascii="等线" w:eastAsia="等线" w:hAnsi="等线" w:cs="宋体" w:hint="eastAsia"/>
                <w:kern w:val="0"/>
                <w:sz w:val="18"/>
                <w:szCs w:val="18"/>
              </w:rPr>
              <w:t>linux</w:t>
            </w:r>
            <w:proofErr w:type="spellEnd"/>
            <w:r w:rsidRPr="00BA2303">
              <w:rPr>
                <w:rFonts w:ascii="等线" w:eastAsia="等线" w:hAnsi="等线" w:cs="宋体" w:hint="eastAsia"/>
                <w:kern w:val="0"/>
                <w:sz w:val="18"/>
                <w:szCs w:val="18"/>
              </w:rPr>
              <w:t>系统自带第三方802.1X准入认证。</w:t>
            </w:r>
          </w:p>
          <w:p w:rsidR="00F23C29" w:rsidRPr="00BA2303" w:rsidRDefault="00F23C29" w:rsidP="009A3062">
            <w:pPr>
              <w:pStyle w:val="a3"/>
              <w:widowControl/>
              <w:numPr>
                <w:ilvl w:val="0"/>
                <w:numId w:val="1"/>
              </w:numPr>
              <w:ind w:left="780" w:firstLineChars="0"/>
              <w:rPr>
                <w:rFonts w:ascii="等线" w:eastAsia="等线" w:hAnsi="等线" w:cs="宋体"/>
                <w:kern w:val="0"/>
                <w:sz w:val="18"/>
                <w:szCs w:val="18"/>
              </w:rPr>
            </w:pPr>
            <w:r w:rsidRPr="00BA2303">
              <w:rPr>
                <w:rFonts w:ascii="等线" w:eastAsia="等线" w:hAnsi="等线" w:cs="宋体" w:hint="eastAsia"/>
                <w:color w:val="000000" w:themeColor="text1"/>
                <w:kern w:val="0"/>
                <w:sz w:val="18"/>
                <w:szCs w:val="18"/>
              </w:rPr>
              <w:t>支持基于</w:t>
            </w:r>
            <w:r w:rsidRPr="00BA2303">
              <w:rPr>
                <w:rFonts w:ascii="等线" w:eastAsia="等线" w:hAnsi="等线" w:cs="宋体"/>
                <w:color w:val="000000" w:themeColor="text1"/>
                <w:kern w:val="0"/>
                <w:sz w:val="18"/>
                <w:szCs w:val="18"/>
              </w:rPr>
              <w:t>MAC</w:t>
            </w:r>
            <w:r w:rsidRPr="00BA2303">
              <w:rPr>
                <w:rFonts w:ascii="等线" w:eastAsia="等线" w:hAnsi="等线" w:cs="宋体" w:hint="eastAsia"/>
                <w:color w:val="000000" w:themeColor="text1"/>
                <w:kern w:val="0"/>
                <w:sz w:val="18"/>
                <w:szCs w:val="18"/>
              </w:rPr>
              <w:t>地址</w:t>
            </w:r>
            <w:r w:rsidRPr="00BA2303">
              <w:rPr>
                <w:rFonts w:ascii="等线" w:eastAsia="等线" w:hAnsi="等线" w:cs="宋体"/>
                <w:color w:val="000000" w:themeColor="text1"/>
                <w:kern w:val="0"/>
                <w:sz w:val="18"/>
                <w:szCs w:val="18"/>
              </w:rPr>
              <w:t>的设备免认证</w:t>
            </w:r>
            <w:r w:rsidRPr="00BA2303">
              <w:rPr>
                <w:rFonts w:ascii="等线" w:eastAsia="等线" w:hAnsi="等线" w:cs="宋体" w:hint="eastAsia"/>
                <w:color w:val="000000" w:themeColor="text1"/>
                <w:kern w:val="0"/>
                <w:sz w:val="18"/>
                <w:szCs w:val="18"/>
              </w:rPr>
              <w:t>。</w:t>
            </w:r>
          </w:p>
        </w:tc>
      </w:tr>
      <w:tr w:rsidR="00F23C29" w:rsidRPr="00BA2303" w:rsidTr="009A3062">
        <w:trPr>
          <w:trHeight w:val="1550"/>
        </w:trPr>
        <w:tc>
          <w:tcPr>
            <w:tcW w:w="851" w:type="dxa"/>
            <w:vMerge/>
            <w:vAlign w:val="center"/>
          </w:tcPr>
          <w:p w:rsidR="00F23C29" w:rsidRPr="00BA2303" w:rsidRDefault="00F23C29" w:rsidP="009A3062">
            <w:pPr>
              <w:widowControl/>
              <w:jc w:val="left"/>
              <w:rPr>
                <w:rFonts w:ascii="等线" w:eastAsia="等线" w:hAnsi="等线" w:cs="宋体"/>
                <w:b/>
                <w:bCs/>
                <w:kern w:val="0"/>
                <w:sz w:val="18"/>
                <w:szCs w:val="18"/>
              </w:rPr>
            </w:pP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指定关键业务系统和服务器以及网关联动准入</w:t>
            </w:r>
          </w:p>
        </w:tc>
        <w:tc>
          <w:tcPr>
            <w:tcW w:w="6487" w:type="dxa"/>
            <w:shd w:val="clear" w:color="auto" w:fill="auto"/>
          </w:tcPr>
          <w:p w:rsidR="00F23C29" w:rsidRPr="00BA2303" w:rsidRDefault="00F23C29" w:rsidP="009A3062">
            <w:pPr>
              <w:pStyle w:val="a3"/>
              <w:widowControl/>
              <w:numPr>
                <w:ilvl w:val="0"/>
                <w:numId w:val="2"/>
              </w:numPr>
              <w:ind w:left="780" w:firstLineChars="0"/>
              <w:rPr>
                <w:rFonts w:ascii="等线" w:eastAsia="等线" w:hAnsi="等线" w:cs="宋体"/>
                <w:kern w:val="0"/>
                <w:sz w:val="18"/>
                <w:szCs w:val="18"/>
              </w:rPr>
            </w:pPr>
            <w:r w:rsidRPr="00BA2303">
              <w:rPr>
                <w:rFonts w:ascii="等线" w:eastAsia="等线" w:hAnsi="等线" w:cs="宋体" w:hint="eastAsia"/>
                <w:kern w:val="0"/>
                <w:sz w:val="18"/>
                <w:szCs w:val="18"/>
              </w:rPr>
              <w:t>能够对尝试访问应用系统和服务器的终端执行应用准入控制，对终端进行身份认证和安全状态检查，保证只有合法的和安全的终端才能访问指定关键业务系统和服务器，对未安装客户端的终端可自定义提示页。</w:t>
            </w:r>
          </w:p>
          <w:p w:rsidR="00F23C29" w:rsidRPr="00BA2303" w:rsidRDefault="00F23C29" w:rsidP="009A3062">
            <w:pPr>
              <w:pStyle w:val="a3"/>
              <w:widowControl/>
              <w:numPr>
                <w:ilvl w:val="0"/>
                <w:numId w:val="2"/>
              </w:numPr>
              <w:ind w:left="780" w:firstLineChars="0"/>
              <w:rPr>
                <w:rFonts w:ascii="等线" w:eastAsia="等线" w:hAnsi="等线" w:cs="宋体"/>
                <w:kern w:val="0"/>
                <w:sz w:val="18"/>
                <w:szCs w:val="18"/>
              </w:rPr>
            </w:pPr>
            <w:r w:rsidRPr="00BA2303">
              <w:rPr>
                <w:rFonts w:ascii="等线" w:eastAsia="等线" w:hAnsi="等线" w:cs="宋体" w:hint="eastAsia"/>
                <w:kern w:val="0"/>
                <w:sz w:val="18"/>
                <w:szCs w:val="18"/>
              </w:rPr>
              <w:t>具备专用的准入控制硬件设备，能够实现对于通过局域网和通过广域网、城域网接入的终端，或者访问关键业务系统或服务器的终端，执行基于硬件的准入控制，并实现阻断其接入。支持透明接入和旁路接入。</w:t>
            </w:r>
          </w:p>
          <w:p w:rsidR="00F23C29" w:rsidRPr="00BA2303" w:rsidRDefault="00F23C29" w:rsidP="009A3062">
            <w:pPr>
              <w:pStyle w:val="a3"/>
              <w:widowControl/>
              <w:numPr>
                <w:ilvl w:val="0"/>
                <w:numId w:val="2"/>
              </w:numPr>
              <w:ind w:left="780" w:firstLineChars="0"/>
              <w:rPr>
                <w:rFonts w:ascii="等线" w:eastAsia="等线" w:hAnsi="等线" w:cs="宋体"/>
                <w:kern w:val="0"/>
                <w:sz w:val="18"/>
                <w:szCs w:val="18"/>
              </w:rPr>
            </w:pPr>
            <w:r w:rsidRPr="00BA2303">
              <w:rPr>
                <w:rFonts w:ascii="等线" w:eastAsia="等线" w:hAnsi="等线" w:cs="宋体" w:hint="eastAsia"/>
                <w:kern w:val="0"/>
                <w:sz w:val="18"/>
                <w:szCs w:val="18"/>
              </w:rPr>
              <w:t>支持个性化提示信息,可设置管理员姓名、电话以及邮箱；</w:t>
            </w:r>
            <w:r w:rsidRPr="00BA2303">
              <w:rPr>
                <w:rFonts w:ascii="等线" w:eastAsia="等线" w:hAnsi="等线" w:cs="宋体"/>
                <w:kern w:val="0"/>
                <w:sz w:val="18"/>
                <w:szCs w:val="18"/>
              </w:rPr>
              <w:t>支持提示</w:t>
            </w:r>
            <w:r w:rsidRPr="00BA2303">
              <w:rPr>
                <w:rFonts w:ascii="等线" w:eastAsia="等线" w:hAnsi="等线" w:cs="宋体" w:hint="eastAsia"/>
                <w:kern w:val="0"/>
                <w:sz w:val="18"/>
                <w:szCs w:val="18"/>
              </w:rPr>
              <w:t>页面</w:t>
            </w:r>
            <w:r w:rsidRPr="00BA2303">
              <w:rPr>
                <w:rFonts w:ascii="等线" w:eastAsia="等线" w:hAnsi="等线" w:cs="宋体"/>
                <w:kern w:val="0"/>
                <w:sz w:val="18"/>
                <w:szCs w:val="18"/>
              </w:rPr>
              <w:t>重定向。</w:t>
            </w:r>
          </w:p>
        </w:tc>
      </w:tr>
      <w:tr w:rsidR="00F23C29" w:rsidRPr="00BA2303" w:rsidTr="009A3062">
        <w:trPr>
          <w:trHeight w:val="831"/>
        </w:trPr>
        <w:tc>
          <w:tcPr>
            <w:tcW w:w="851" w:type="dxa"/>
            <w:shd w:val="clear" w:color="auto" w:fill="auto"/>
            <w:vAlign w:val="center"/>
          </w:tcPr>
          <w:p w:rsidR="00F23C29" w:rsidRPr="00BA2303" w:rsidRDefault="00F23C29" w:rsidP="009A3062">
            <w:pPr>
              <w:widowControl/>
              <w:jc w:val="center"/>
              <w:rPr>
                <w:rFonts w:ascii="等线" w:eastAsia="等线" w:hAnsi="等线" w:cs="宋体"/>
                <w:b/>
                <w:bCs/>
                <w:kern w:val="0"/>
                <w:sz w:val="18"/>
                <w:szCs w:val="18"/>
              </w:rPr>
            </w:pPr>
            <w:r w:rsidRPr="00BA2303">
              <w:rPr>
                <w:rFonts w:ascii="等线" w:eastAsia="等线" w:hAnsi="等线" w:cs="宋体" w:hint="eastAsia"/>
                <w:b/>
                <w:bCs/>
                <w:kern w:val="0"/>
                <w:sz w:val="18"/>
                <w:szCs w:val="18"/>
              </w:rPr>
              <w:t>非法外联</w:t>
            </w: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多</w:t>
            </w:r>
            <w:r w:rsidRPr="00BA2303">
              <w:rPr>
                <w:rFonts w:ascii="等线" w:eastAsia="等线" w:hAnsi="等线" w:cs="宋体"/>
                <w:kern w:val="0"/>
                <w:sz w:val="18"/>
                <w:szCs w:val="18"/>
              </w:rPr>
              <w:t>网卡限制</w:t>
            </w:r>
            <w:r w:rsidRPr="00BA2303">
              <w:rPr>
                <w:rFonts w:ascii="等线" w:eastAsia="等线" w:hAnsi="等线" w:cs="宋体" w:hint="eastAsia"/>
                <w:kern w:val="0"/>
                <w:sz w:val="18"/>
                <w:szCs w:val="18"/>
              </w:rPr>
              <w:t>与网络非法外联控制</w:t>
            </w:r>
          </w:p>
        </w:tc>
        <w:tc>
          <w:tcPr>
            <w:tcW w:w="6487" w:type="dxa"/>
            <w:shd w:val="clear" w:color="auto" w:fill="auto"/>
          </w:tcPr>
          <w:p w:rsidR="00F23C29" w:rsidRPr="00BA2303" w:rsidRDefault="00F23C29" w:rsidP="009A3062">
            <w:pPr>
              <w:pStyle w:val="a3"/>
              <w:widowControl/>
              <w:numPr>
                <w:ilvl w:val="0"/>
                <w:numId w:val="3"/>
              </w:numPr>
              <w:ind w:left="780" w:firstLineChars="0"/>
              <w:rPr>
                <w:rFonts w:ascii="等线" w:eastAsia="等线" w:hAnsi="等线" w:cs="宋体"/>
                <w:kern w:val="0"/>
                <w:sz w:val="18"/>
                <w:szCs w:val="18"/>
              </w:rPr>
            </w:pPr>
            <w:r w:rsidRPr="00BA2303">
              <w:rPr>
                <w:rFonts w:ascii="等线" w:eastAsia="等线" w:hAnsi="等线" w:cs="宋体" w:hint="eastAsia"/>
                <w:kern w:val="0"/>
                <w:sz w:val="18"/>
                <w:szCs w:val="18"/>
              </w:rPr>
              <w:t>能够自动检测和识别存在多网卡的终端，自动选择网卡，禁用其他网卡，并可以对VPN、</w:t>
            </w:r>
            <w:proofErr w:type="spellStart"/>
            <w:r w:rsidRPr="00BA2303">
              <w:rPr>
                <w:rFonts w:ascii="等线" w:eastAsia="等线" w:hAnsi="等线" w:cs="宋体" w:hint="eastAsia"/>
                <w:kern w:val="0"/>
                <w:sz w:val="18"/>
                <w:szCs w:val="18"/>
              </w:rPr>
              <w:t>PPPoE</w:t>
            </w:r>
            <w:proofErr w:type="spellEnd"/>
            <w:r w:rsidRPr="00BA2303">
              <w:rPr>
                <w:rFonts w:ascii="等线" w:eastAsia="等线" w:hAnsi="等线" w:cs="宋体" w:hint="eastAsia"/>
                <w:kern w:val="0"/>
                <w:sz w:val="18"/>
                <w:szCs w:val="18"/>
              </w:rPr>
              <w:t>等虚拟网卡例外。</w:t>
            </w:r>
          </w:p>
          <w:p w:rsidR="00F23C29" w:rsidRPr="00BA2303" w:rsidRDefault="00F23C29" w:rsidP="009A3062">
            <w:pPr>
              <w:pStyle w:val="a3"/>
              <w:widowControl/>
              <w:numPr>
                <w:ilvl w:val="0"/>
                <w:numId w:val="3"/>
              </w:numPr>
              <w:ind w:left="780" w:firstLineChars="0"/>
              <w:rPr>
                <w:rFonts w:ascii="等线" w:eastAsia="等线" w:hAnsi="等线" w:cs="宋体"/>
                <w:kern w:val="0"/>
                <w:sz w:val="18"/>
                <w:szCs w:val="18"/>
              </w:rPr>
            </w:pPr>
            <w:r w:rsidRPr="00BA2303">
              <w:rPr>
                <w:rFonts w:ascii="等线" w:eastAsia="等线" w:hAnsi="等线" w:cs="宋体" w:hint="eastAsia"/>
                <w:kern w:val="0"/>
                <w:sz w:val="18"/>
                <w:szCs w:val="18"/>
              </w:rPr>
              <w:t>支持探测方式进行非法外联监控，并可以检测到外联时提示用户、断网和告警。</w:t>
            </w:r>
          </w:p>
          <w:p w:rsidR="00F23C29" w:rsidRPr="00BA2303" w:rsidRDefault="00F23C29" w:rsidP="009A3062">
            <w:pPr>
              <w:pStyle w:val="a3"/>
              <w:widowControl/>
              <w:numPr>
                <w:ilvl w:val="0"/>
                <w:numId w:val="3"/>
              </w:numPr>
              <w:ind w:left="780" w:firstLineChars="0"/>
              <w:rPr>
                <w:rFonts w:ascii="等线" w:eastAsia="等线" w:hAnsi="等线" w:cs="宋体"/>
                <w:kern w:val="0"/>
                <w:sz w:val="18"/>
                <w:szCs w:val="18"/>
              </w:rPr>
            </w:pPr>
            <w:r w:rsidRPr="00BA2303">
              <w:rPr>
                <w:rFonts w:ascii="等线" w:eastAsia="等线" w:hAnsi="等线" w:cs="宋体" w:hint="eastAsia"/>
                <w:kern w:val="0"/>
                <w:sz w:val="18"/>
                <w:szCs w:val="18"/>
              </w:rPr>
              <w:t>操作系统开机即时进行非法外联检测，防止终端利用系统未启动进行外联传输数据。</w:t>
            </w:r>
          </w:p>
        </w:tc>
      </w:tr>
      <w:tr w:rsidR="00F23C29" w:rsidRPr="00BA2303" w:rsidTr="009A3062">
        <w:trPr>
          <w:trHeight w:val="548"/>
        </w:trPr>
        <w:tc>
          <w:tcPr>
            <w:tcW w:w="851" w:type="dxa"/>
            <w:vMerge w:val="restart"/>
            <w:shd w:val="clear" w:color="auto" w:fill="auto"/>
            <w:vAlign w:val="center"/>
          </w:tcPr>
          <w:p w:rsidR="00F23C29" w:rsidRPr="00BA2303" w:rsidRDefault="00F23C29" w:rsidP="009A3062">
            <w:pPr>
              <w:widowControl/>
              <w:jc w:val="center"/>
              <w:rPr>
                <w:rFonts w:ascii="等线" w:eastAsia="等线" w:hAnsi="等线" w:cs="宋体"/>
                <w:b/>
                <w:bCs/>
                <w:kern w:val="0"/>
                <w:sz w:val="18"/>
                <w:szCs w:val="18"/>
              </w:rPr>
            </w:pPr>
            <w:r w:rsidRPr="00BA2303">
              <w:rPr>
                <w:rFonts w:ascii="等线" w:eastAsia="等线" w:hAnsi="等线" w:cs="宋体" w:hint="eastAsia"/>
                <w:b/>
                <w:bCs/>
                <w:kern w:val="0"/>
                <w:sz w:val="18"/>
                <w:szCs w:val="18"/>
              </w:rPr>
              <w:t>终端安全基线管理</w:t>
            </w: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windows</w:t>
            </w:r>
            <w:proofErr w:type="gramStart"/>
            <w:r w:rsidRPr="00BA2303">
              <w:rPr>
                <w:rFonts w:ascii="等线" w:eastAsia="等线" w:hAnsi="等线" w:cs="宋体" w:hint="eastAsia"/>
                <w:kern w:val="0"/>
                <w:sz w:val="18"/>
                <w:szCs w:val="18"/>
              </w:rPr>
              <w:t>帐号</w:t>
            </w:r>
            <w:proofErr w:type="gramEnd"/>
            <w:r w:rsidRPr="00BA2303">
              <w:rPr>
                <w:rFonts w:ascii="等线" w:eastAsia="等线" w:hAnsi="等线" w:cs="宋体" w:hint="eastAsia"/>
                <w:kern w:val="0"/>
                <w:sz w:val="18"/>
                <w:szCs w:val="18"/>
              </w:rPr>
              <w:t>策略</w:t>
            </w:r>
          </w:p>
        </w:tc>
        <w:tc>
          <w:tcPr>
            <w:tcW w:w="6487" w:type="dxa"/>
            <w:shd w:val="clear" w:color="auto" w:fill="auto"/>
          </w:tcPr>
          <w:p w:rsidR="00F23C29" w:rsidRPr="00BA2303" w:rsidRDefault="00F23C29" w:rsidP="009A3062">
            <w:pPr>
              <w:pStyle w:val="a3"/>
              <w:widowControl/>
              <w:numPr>
                <w:ilvl w:val="0"/>
                <w:numId w:val="4"/>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支持对windows</w:t>
            </w:r>
            <w:proofErr w:type="gramStart"/>
            <w:r w:rsidRPr="00BA2303">
              <w:rPr>
                <w:rFonts w:ascii="等线" w:eastAsia="等线" w:hAnsi="等线" w:cs="宋体" w:hint="eastAsia"/>
                <w:kern w:val="0"/>
                <w:sz w:val="18"/>
                <w:szCs w:val="18"/>
              </w:rPr>
              <w:t>帐号</w:t>
            </w:r>
            <w:proofErr w:type="gramEnd"/>
            <w:r w:rsidRPr="00BA2303">
              <w:rPr>
                <w:rFonts w:ascii="等线" w:eastAsia="等线" w:hAnsi="等线" w:cs="宋体" w:hint="eastAsia"/>
                <w:kern w:val="0"/>
                <w:sz w:val="18"/>
                <w:szCs w:val="18"/>
              </w:rPr>
              <w:t>策略进行设置，包括禁用</w:t>
            </w:r>
            <w:proofErr w:type="gramStart"/>
            <w:r w:rsidRPr="00BA2303">
              <w:rPr>
                <w:rFonts w:ascii="等线" w:eastAsia="等线" w:hAnsi="等线" w:cs="宋体" w:hint="eastAsia"/>
                <w:kern w:val="0"/>
                <w:sz w:val="18"/>
                <w:szCs w:val="18"/>
              </w:rPr>
              <w:t>禁用</w:t>
            </w:r>
            <w:proofErr w:type="gramEnd"/>
            <w:r w:rsidRPr="00BA2303">
              <w:rPr>
                <w:rFonts w:ascii="等线" w:eastAsia="等线" w:hAnsi="等线" w:cs="宋体" w:hint="eastAsia"/>
                <w:kern w:val="0"/>
                <w:sz w:val="18"/>
                <w:szCs w:val="18"/>
              </w:rPr>
              <w:t>、启用管理员</w:t>
            </w:r>
            <w:proofErr w:type="gramStart"/>
            <w:r w:rsidRPr="00BA2303">
              <w:rPr>
                <w:rFonts w:ascii="等线" w:eastAsia="等线" w:hAnsi="等线" w:cs="宋体" w:hint="eastAsia"/>
                <w:kern w:val="0"/>
                <w:sz w:val="18"/>
                <w:szCs w:val="18"/>
              </w:rPr>
              <w:t>帐号</w:t>
            </w:r>
            <w:proofErr w:type="gramEnd"/>
            <w:r w:rsidRPr="00BA2303">
              <w:rPr>
                <w:rFonts w:ascii="等线" w:eastAsia="等线" w:hAnsi="等线" w:cs="宋体" w:hint="eastAsia"/>
                <w:kern w:val="0"/>
                <w:sz w:val="18"/>
                <w:szCs w:val="18"/>
              </w:rPr>
              <w:t>，取消</w:t>
            </w:r>
            <w:proofErr w:type="gramStart"/>
            <w:r w:rsidRPr="00BA2303">
              <w:rPr>
                <w:rFonts w:ascii="等线" w:eastAsia="等线" w:hAnsi="等线" w:cs="宋体" w:hint="eastAsia"/>
                <w:kern w:val="0"/>
                <w:sz w:val="18"/>
                <w:szCs w:val="18"/>
              </w:rPr>
              <w:t>帐户</w:t>
            </w:r>
            <w:proofErr w:type="gramEnd"/>
            <w:r w:rsidRPr="00BA2303">
              <w:rPr>
                <w:rFonts w:ascii="等线" w:eastAsia="等线" w:hAnsi="等线" w:cs="宋体" w:hint="eastAsia"/>
                <w:kern w:val="0"/>
                <w:sz w:val="18"/>
                <w:szCs w:val="18"/>
              </w:rPr>
              <w:t>锁定，为用户分配所属用户组，禁用或删除无用</w:t>
            </w:r>
            <w:proofErr w:type="gramStart"/>
            <w:r w:rsidRPr="00BA2303">
              <w:rPr>
                <w:rFonts w:ascii="等线" w:eastAsia="等线" w:hAnsi="等线" w:cs="宋体" w:hint="eastAsia"/>
                <w:kern w:val="0"/>
                <w:sz w:val="18"/>
                <w:szCs w:val="18"/>
              </w:rPr>
              <w:t>帐户</w:t>
            </w:r>
            <w:proofErr w:type="gramEnd"/>
            <w:r w:rsidRPr="00BA2303">
              <w:rPr>
                <w:rFonts w:ascii="等线" w:eastAsia="等线" w:hAnsi="等线" w:cs="宋体" w:hint="eastAsia"/>
                <w:kern w:val="0"/>
                <w:sz w:val="18"/>
                <w:szCs w:val="18"/>
              </w:rPr>
              <w:t>等。</w:t>
            </w:r>
          </w:p>
        </w:tc>
      </w:tr>
      <w:tr w:rsidR="00F23C29" w:rsidRPr="00BA2303" w:rsidTr="009A3062">
        <w:trPr>
          <w:trHeight w:val="67"/>
        </w:trPr>
        <w:tc>
          <w:tcPr>
            <w:tcW w:w="851" w:type="dxa"/>
            <w:vMerge/>
            <w:vAlign w:val="center"/>
          </w:tcPr>
          <w:p w:rsidR="00F23C29" w:rsidRPr="00BA2303" w:rsidRDefault="00F23C29" w:rsidP="009A3062">
            <w:pPr>
              <w:widowControl/>
              <w:jc w:val="left"/>
              <w:rPr>
                <w:rFonts w:ascii="等线" w:eastAsia="等线" w:hAnsi="等线" w:cs="宋体"/>
                <w:b/>
                <w:bCs/>
                <w:kern w:val="0"/>
                <w:sz w:val="18"/>
                <w:szCs w:val="18"/>
              </w:rPr>
            </w:pP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kern w:val="0"/>
                <w:sz w:val="18"/>
                <w:szCs w:val="18"/>
              </w:rPr>
              <w:t>W</w:t>
            </w:r>
            <w:r w:rsidRPr="00BA2303">
              <w:rPr>
                <w:rFonts w:ascii="等线" w:eastAsia="等线" w:hAnsi="等线" w:cs="宋体" w:hint="eastAsia"/>
                <w:kern w:val="0"/>
                <w:sz w:val="18"/>
                <w:szCs w:val="18"/>
              </w:rPr>
              <w:t>indows服务管理</w:t>
            </w:r>
          </w:p>
        </w:tc>
        <w:tc>
          <w:tcPr>
            <w:tcW w:w="6487" w:type="dxa"/>
            <w:shd w:val="clear" w:color="auto" w:fill="auto"/>
          </w:tcPr>
          <w:p w:rsidR="00F23C29" w:rsidRPr="00BA2303" w:rsidRDefault="00F23C29" w:rsidP="009A3062">
            <w:pPr>
              <w:pStyle w:val="a3"/>
              <w:widowControl/>
              <w:numPr>
                <w:ilvl w:val="0"/>
                <w:numId w:val="5"/>
              </w:numPr>
              <w:ind w:left="1140" w:firstLineChars="0"/>
              <w:rPr>
                <w:rFonts w:ascii="等线" w:eastAsia="等线" w:hAnsi="等线" w:cs="宋体"/>
                <w:kern w:val="0"/>
                <w:sz w:val="18"/>
                <w:szCs w:val="18"/>
              </w:rPr>
            </w:pPr>
            <w:r w:rsidRPr="00BA2303">
              <w:rPr>
                <w:rFonts w:ascii="等线" w:eastAsia="等线" w:hAnsi="等线" w:cs="宋体" w:hint="eastAsia"/>
                <w:kern w:val="0"/>
                <w:sz w:val="18"/>
                <w:szCs w:val="18"/>
              </w:rPr>
              <w:t>具备Windows服务管理功能。能够禁用或启用终端指定软件服务。有且不限于SNMP服务、ICS服务等。</w:t>
            </w:r>
          </w:p>
        </w:tc>
      </w:tr>
      <w:tr w:rsidR="00F23C29" w:rsidRPr="00BA2303" w:rsidTr="009A3062">
        <w:trPr>
          <w:trHeight w:val="467"/>
        </w:trPr>
        <w:tc>
          <w:tcPr>
            <w:tcW w:w="851" w:type="dxa"/>
            <w:vMerge/>
            <w:vAlign w:val="center"/>
          </w:tcPr>
          <w:p w:rsidR="00F23C29" w:rsidRPr="00BA2303" w:rsidRDefault="00F23C29" w:rsidP="009A3062">
            <w:pPr>
              <w:widowControl/>
              <w:jc w:val="left"/>
              <w:rPr>
                <w:rFonts w:ascii="等线" w:eastAsia="等线" w:hAnsi="等线" w:cs="宋体"/>
                <w:b/>
                <w:bCs/>
                <w:kern w:val="0"/>
                <w:sz w:val="18"/>
                <w:szCs w:val="18"/>
              </w:rPr>
            </w:pPr>
          </w:p>
        </w:tc>
        <w:tc>
          <w:tcPr>
            <w:tcW w:w="1076" w:type="dxa"/>
            <w:shd w:val="clear" w:color="auto" w:fill="auto"/>
            <w:vAlign w:val="center"/>
          </w:tcPr>
          <w:p w:rsidR="00F23C29" w:rsidRPr="00BA2303" w:rsidRDefault="00F23C29" w:rsidP="009A3062">
            <w:pPr>
              <w:widowControl/>
              <w:jc w:val="left"/>
              <w:rPr>
                <w:rFonts w:ascii="等线" w:eastAsia="等线" w:hAnsi="等线" w:cs="宋体"/>
                <w:color w:val="000000" w:themeColor="text1"/>
                <w:kern w:val="0"/>
                <w:sz w:val="18"/>
                <w:szCs w:val="18"/>
              </w:rPr>
            </w:pPr>
            <w:proofErr w:type="spellStart"/>
            <w:r w:rsidRPr="00BA2303">
              <w:rPr>
                <w:rFonts w:ascii="等线" w:eastAsia="等线" w:hAnsi="等线" w:cs="宋体"/>
                <w:color w:val="000000" w:themeColor="text1"/>
                <w:kern w:val="0"/>
                <w:sz w:val="18"/>
                <w:szCs w:val="18"/>
              </w:rPr>
              <w:t>I</w:t>
            </w:r>
            <w:r w:rsidRPr="00BA2303">
              <w:rPr>
                <w:rFonts w:ascii="等线" w:eastAsia="等线" w:hAnsi="等线" w:cs="宋体" w:hint="eastAsia"/>
                <w:color w:val="000000" w:themeColor="text1"/>
                <w:kern w:val="0"/>
                <w:sz w:val="18"/>
                <w:szCs w:val="18"/>
              </w:rPr>
              <w:t>p</w:t>
            </w:r>
            <w:proofErr w:type="spellEnd"/>
            <w:r w:rsidRPr="00BA2303">
              <w:rPr>
                <w:rFonts w:ascii="等线" w:eastAsia="等线" w:hAnsi="等线" w:cs="宋体" w:hint="eastAsia"/>
                <w:color w:val="000000" w:themeColor="text1"/>
                <w:kern w:val="0"/>
                <w:sz w:val="18"/>
                <w:szCs w:val="18"/>
              </w:rPr>
              <w:t>协议安全</w:t>
            </w:r>
          </w:p>
        </w:tc>
        <w:tc>
          <w:tcPr>
            <w:tcW w:w="6487" w:type="dxa"/>
            <w:shd w:val="clear" w:color="auto" w:fill="auto"/>
          </w:tcPr>
          <w:p w:rsidR="00F23C29" w:rsidRPr="00BA2303" w:rsidRDefault="00F23C29" w:rsidP="009A3062">
            <w:pPr>
              <w:pStyle w:val="a3"/>
              <w:widowControl/>
              <w:numPr>
                <w:ilvl w:val="0"/>
                <w:numId w:val="6"/>
              </w:numPr>
              <w:ind w:left="840" w:firstLineChars="0"/>
              <w:rPr>
                <w:rFonts w:ascii="等线" w:eastAsia="等线" w:hAnsi="等线" w:cs="宋体"/>
                <w:color w:val="000000" w:themeColor="text1"/>
                <w:kern w:val="0"/>
                <w:sz w:val="18"/>
                <w:szCs w:val="18"/>
              </w:rPr>
            </w:pPr>
            <w:r w:rsidRPr="00BA2303">
              <w:rPr>
                <w:rFonts w:ascii="等线" w:eastAsia="等线" w:hAnsi="等线" w:cs="宋体" w:hint="eastAsia"/>
                <w:color w:val="000000" w:themeColor="text1"/>
                <w:kern w:val="0"/>
                <w:sz w:val="18"/>
                <w:szCs w:val="18"/>
              </w:rPr>
              <w:t>可对终端SYN</w:t>
            </w:r>
            <w:proofErr w:type="gramStart"/>
            <w:r w:rsidRPr="00BA2303">
              <w:rPr>
                <w:rFonts w:ascii="等线" w:eastAsia="等线" w:hAnsi="等线" w:cs="宋体" w:hint="eastAsia"/>
                <w:color w:val="000000" w:themeColor="text1"/>
                <w:kern w:val="0"/>
                <w:sz w:val="18"/>
                <w:szCs w:val="18"/>
              </w:rPr>
              <w:t>泛洪水</w:t>
            </w:r>
            <w:proofErr w:type="gramEnd"/>
            <w:r w:rsidRPr="00BA2303">
              <w:rPr>
                <w:rFonts w:ascii="等线" w:eastAsia="等线" w:hAnsi="等线" w:cs="宋体" w:hint="eastAsia"/>
                <w:color w:val="000000" w:themeColor="text1"/>
                <w:kern w:val="0"/>
                <w:sz w:val="18"/>
                <w:szCs w:val="18"/>
              </w:rPr>
              <w:t>攻击进行保护。可根据SYN洪水攻击的特点进行TCP连接数及连接请求阀值的设置，保证终端不受泛洪攻击。</w:t>
            </w:r>
          </w:p>
        </w:tc>
      </w:tr>
      <w:tr w:rsidR="00F23C29" w:rsidRPr="00BA2303" w:rsidTr="009A3062">
        <w:trPr>
          <w:trHeight w:val="1402"/>
        </w:trPr>
        <w:tc>
          <w:tcPr>
            <w:tcW w:w="851" w:type="dxa"/>
            <w:vMerge/>
            <w:vAlign w:val="center"/>
          </w:tcPr>
          <w:p w:rsidR="00F23C29" w:rsidRPr="00BA2303" w:rsidRDefault="00F23C29" w:rsidP="009A3062">
            <w:pPr>
              <w:widowControl/>
              <w:jc w:val="left"/>
              <w:rPr>
                <w:rFonts w:ascii="等线" w:eastAsia="等线" w:hAnsi="等线" w:cs="宋体"/>
                <w:b/>
                <w:bCs/>
                <w:kern w:val="0"/>
                <w:sz w:val="18"/>
                <w:szCs w:val="18"/>
              </w:rPr>
            </w:pPr>
          </w:p>
        </w:tc>
        <w:tc>
          <w:tcPr>
            <w:tcW w:w="1076" w:type="dxa"/>
            <w:shd w:val="clear" w:color="auto" w:fill="auto"/>
            <w:vAlign w:val="center"/>
          </w:tcPr>
          <w:p w:rsidR="00F23C29" w:rsidRPr="00BA2303" w:rsidRDefault="00F23C29" w:rsidP="009A3062">
            <w:pPr>
              <w:widowControl/>
              <w:jc w:val="left"/>
              <w:rPr>
                <w:rFonts w:ascii="等线" w:eastAsia="等线" w:hAnsi="等线" w:cs="宋体"/>
                <w:color w:val="FF0000"/>
                <w:kern w:val="0"/>
                <w:sz w:val="18"/>
                <w:szCs w:val="18"/>
              </w:rPr>
            </w:pPr>
            <w:r w:rsidRPr="00BA2303">
              <w:rPr>
                <w:rFonts w:ascii="等线" w:eastAsia="等线" w:hAnsi="等线" w:cs="宋体" w:hint="eastAsia"/>
                <w:color w:val="000000" w:themeColor="text1"/>
                <w:kern w:val="0"/>
                <w:sz w:val="18"/>
                <w:szCs w:val="18"/>
              </w:rPr>
              <w:t>软件</w:t>
            </w:r>
            <w:r w:rsidRPr="00BA2303">
              <w:rPr>
                <w:rFonts w:ascii="等线" w:eastAsia="等线" w:hAnsi="等线" w:cs="宋体"/>
                <w:color w:val="000000" w:themeColor="text1"/>
                <w:kern w:val="0"/>
                <w:sz w:val="18"/>
                <w:szCs w:val="18"/>
              </w:rPr>
              <w:t>安装策略</w:t>
            </w:r>
          </w:p>
        </w:tc>
        <w:tc>
          <w:tcPr>
            <w:tcW w:w="6487" w:type="dxa"/>
            <w:shd w:val="clear" w:color="auto" w:fill="auto"/>
          </w:tcPr>
          <w:p w:rsidR="00F23C29" w:rsidRPr="00BA2303" w:rsidRDefault="00F23C29" w:rsidP="009A3062">
            <w:pPr>
              <w:pStyle w:val="a3"/>
              <w:widowControl/>
              <w:numPr>
                <w:ilvl w:val="0"/>
                <w:numId w:val="7"/>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支持</w:t>
            </w:r>
            <w:r w:rsidRPr="00BA2303">
              <w:rPr>
                <w:rFonts w:ascii="等线" w:eastAsia="等线" w:hAnsi="等线" w:cs="宋体"/>
                <w:kern w:val="0"/>
                <w:sz w:val="18"/>
                <w:szCs w:val="18"/>
              </w:rPr>
              <w:t>软件红名单，要求终端</w:t>
            </w:r>
            <w:r w:rsidRPr="00BA2303">
              <w:rPr>
                <w:rFonts w:ascii="等线" w:eastAsia="等线" w:hAnsi="等线" w:cs="宋体" w:hint="eastAsia"/>
                <w:kern w:val="0"/>
                <w:sz w:val="18"/>
                <w:szCs w:val="18"/>
              </w:rPr>
              <w:t>至少</w:t>
            </w:r>
            <w:r w:rsidRPr="00BA2303">
              <w:rPr>
                <w:rFonts w:ascii="等线" w:eastAsia="等线" w:hAnsi="等线" w:cs="宋体"/>
                <w:kern w:val="0"/>
                <w:sz w:val="18"/>
                <w:szCs w:val="18"/>
              </w:rPr>
              <w:t>安装</w:t>
            </w:r>
            <w:r w:rsidRPr="00BA2303">
              <w:rPr>
                <w:rFonts w:ascii="等线" w:eastAsia="等线" w:hAnsi="等线" w:cs="宋体" w:hint="eastAsia"/>
                <w:kern w:val="0"/>
                <w:sz w:val="18"/>
                <w:szCs w:val="18"/>
              </w:rPr>
              <w:t>一个</w:t>
            </w:r>
            <w:r w:rsidRPr="00BA2303">
              <w:rPr>
                <w:rFonts w:ascii="等线" w:eastAsia="等线" w:hAnsi="等线" w:cs="宋体"/>
                <w:kern w:val="0"/>
                <w:sz w:val="18"/>
                <w:szCs w:val="18"/>
              </w:rPr>
              <w:t>红名单策略里</w:t>
            </w:r>
            <w:r w:rsidRPr="00BA2303">
              <w:rPr>
                <w:rFonts w:ascii="等线" w:eastAsia="等线" w:hAnsi="等线" w:cs="宋体" w:hint="eastAsia"/>
                <w:kern w:val="0"/>
                <w:sz w:val="18"/>
                <w:szCs w:val="18"/>
              </w:rPr>
              <w:t>的软件。</w:t>
            </w:r>
          </w:p>
          <w:p w:rsidR="00F23C29" w:rsidRPr="00BA2303" w:rsidRDefault="00F23C29" w:rsidP="009A3062">
            <w:pPr>
              <w:pStyle w:val="a3"/>
              <w:widowControl/>
              <w:numPr>
                <w:ilvl w:val="0"/>
                <w:numId w:val="7"/>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支持</w:t>
            </w:r>
            <w:r w:rsidRPr="00BA2303">
              <w:rPr>
                <w:rFonts w:ascii="等线" w:eastAsia="等线" w:hAnsi="等线" w:cs="宋体"/>
                <w:kern w:val="0"/>
                <w:sz w:val="18"/>
                <w:szCs w:val="18"/>
              </w:rPr>
              <w:t>软件黑名单，</w:t>
            </w:r>
            <w:r w:rsidRPr="00BA2303">
              <w:rPr>
                <w:rFonts w:ascii="等线" w:eastAsia="等线" w:hAnsi="等线" w:cs="宋体" w:hint="eastAsia"/>
                <w:kern w:val="0"/>
                <w:sz w:val="18"/>
                <w:szCs w:val="18"/>
              </w:rPr>
              <w:t>禁止</w:t>
            </w:r>
            <w:r w:rsidRPr="00BA2303">
              <w:rPr>
                <w:rFonts w:ascii="等线" w:eastAsia="等线" w:hAnsi="等线" w:cs="宋体"/>
                <w:kern w:val="0"/>
                <w:sz w:val="18"/>
                <w:szCs w:val="18"/>
              </w:rPr>
              <w:t>终端</w:t>
            </w:r>
            <w:r w:rsidRPr="00BA2303">
              <w:rPr>
                <w:rFonts w:ascii="等线" w:eastAsia="等线" w:hAnsi="等线" w:cs="宋体" w:hint="eastAsia"/>
                <w:kern w:val="0"/>
                <w:sz w:val="18"/>
                <w:szCs w:val="18"/>
              </w:rPr>
              <w:t>安装</w:t>
            </w:r>
            <w:r w:rsidRPr="00BA2303">
              <w:rPr>
                <w:rFonts w:ascii="等线" w:eastAsia="等线" w:hAnsi="等线" w:cs="宋体"/>
                <w:kern w:val="0"/>
                <w:sz w:val="18"/>
                <w:szCs w:val="18"/>
              </w:rPr>
              <w:t>黑名单策略里面的任何软件，</w:t>
            </w:r>
            <w:r w:rsidRPr="00BA2303">
              <w:rPr>
                <w:rFonts w:ascii="等线" w:eastAsia="等线" w:hAnsi="等线" w:cs="宋体" w:hint="eastAsia"/>
                <w:kern w:val="0"/>
                <w:sz w:val="18"/>
                <w:szCs w:val="18"/>
              </w:rPr>
              <w:t>针对</w:t>
            </w:r>
            <w:r w:rsidRPr="00BA2303">
              <w:rPr>
                <w:rFonts w:ascii="等线" w:eastAsia="等线" w:hAnsi="等线" w:cs="宋体"/>
                <w:kern w:val="0"/>
                <w:sz w:val="18"/>
                <w:szCs w:val="18"/>
              </w:rPr>
              <w:t>已安装的</w:t>
            </w:r>
            <w:r w:rsidRPr="00BA2303">
              <w:rPr>
                <w:rFonts w:ascii="等线" w:eastAsia="等线" w:hAnsi="等线" w:cs="宋体" w:hint="eastAsia"/>
                <w:kern w:val="0"/>
                <w:sz w:val="18"/>
                <w:szCs w:val="18"/>
              </w:rPr>
              <w:t>终端</w:t>
            </w:r>
            <w:r w:rsidRPr="00BA2303">
              <w:rPr>
                <w:rFonts w:ascii="等线" w:eastAsia="等线" w:hAnsi="等线" w:cs="宋体"/>
                <w:kern w:val="0"/>
                <w:sz w:val="18"/>
                <w:szCs w:val="18"/>
              </w:rPr>
              <w:t>可进行</w:t>
            </w:r>
            <w:proofErr w:type="gramStart"/>
            <w:r w:rsidRPr="00BA2303">
              <w:rPr>
                <w:rFonts w:ascii="等线" w:eastAsia="等线" w:hAnsi="等线" w:cs="宋体" w:hint="eastAsia"/>
                <w:kern w:val="0"/>
                <w:sz w:val="18"/>
                <w:szCs w:val="18"/>
              </w:rPr>
              <w:t>“</w:t>
            </w:r>
            <w:proofErr w:type="gramEnd"/>
            <w:r w:rsidRPr="00BA2303">
              <w:rPr>
                <w:rFonts w:ascii="等线" w:eastAsia="等线" w:hAnsi="等线" w:cs="宋体"/>
                <w:kern w:val="0"/>
                <w:sz w:val="18"/>
                <w:szCs w:val="18"/>
              </w:rPr>
              <w:t>提示“</w:t>
            </w:r>
            <w:r w:rsidRPr="00BA2303">
              <w:rPr>
                <w:rFonts w:ascii="等线" w:eastAsia="等线" w:hAnsi="等线" w:cs="宋体" w:hint="eastAsia"/>
                <w:kern w:val="0"/>
                <w:sz w:val="18"/>
                <w:szCs w:val="18"/>
              </w:rPr>
              <w:t>、”仅记录</w:t>
            </w:r>
            <w:proofErr w:type="gramStart"/>
            <w:r w:rsidRPr="00BA2303">
              <w:rPr>
                <w:rFonts w:ascii="等线" w:eastAsia="等线" w:hAnsi="等线" w:cs="宋体"/>
                <w:kern w:val="0"/>
                <w:sz w:val="18"/>
                <w:szCs w:val="18"/>
              </w:rPr>
              <w:t>“</w:t>
            </w:r>
            <w:proofErr w:type="gramEnd"/>
            <w:r w:rsidRPr="00BA2303">
              <w:rPr>
                <w:rFonts w:ascii="等线" w:eastAsia="等线" w:hAnsi="等线" w:cs="宋体" w:hint="eastAsia"/>
                <w:kern w:val="0"/>
                <w:sz w:val="18"/>
                <w:szCs w:val="18"/>
              </w:rPr>
              <w:t>以及</w:t>
            </w:r>
            <w:r w:rsidRPr="00BA2303">
              <w:rPr>
                <w:rFonts w:ascii="等线" w:eastAsia="等线" w:hAnsi="等线" w:cs="宋体"/>
                <w:kern w:val="0"/>
                <w:sz w:val="18"/>
                <w:szCs w:val="18"/>
              </w:rPr>
              <w:t>“</w:t>
            </w:r>
            <w:r w:rsidRPr="00BA2303">
              <w:rPr>
                <w:rFonts w:ascii="等线" w:eastAsia="等线" w:hAnsi="等线" w:cs="宋体" w:hint="eastAsia"/>
                <w:kern w:val="0"/>
                <w:sz w:val="18"/>
                <w:szCs w:val="18"/>
              </w:rPr>
              <w:t>拦截</w:t>
            </w:r>
            <w:r w:rsidRPr="00BA2303">
              <w:rPr>
                <w:rFonts w:ascii="等线" w:eastAsia="等线" w:hAnsi="等线" w:cs="宋体"/>
                <w:kern w:val="0"/>
                <w:sz w:val="18"/>
                <w:szCs w:val="18"/>
              </w:rPr>
              <w:t>与卸载”</w:t>
            </w:r>
            <w:r w:rsidRPr="00BA2303">
              <w:rPr>
                <w:rFonts w:ascii="等线" w:eastAsia="等线" w:hAnsi="等线" w:cs="宋体" w:hint="eastAsia"/>
                <w:kern w:val="0"/>
                <w:sz w:val="18"/>
                <w:szCs w:val="18"/>
              </w:rPr>
              <w:t>三种</w:t>
            </w:r>
            <w:r w:rsidRPr="00BA2303">
              <w:rPr>
                <w:rFonts w:ascii="等线" w:eastAsia="等线" w:hAnsi="等线" w:cs="宋体"/>
                <w:kern w:val="0"/>
                <w:sz w:val="18"/>
                <w:szCs w:val="18"/>
              </w:rPr>
              <w:t>动作。</w:t>
            </w:r>
          </w:p>
          <w:p w:rsidR="00F23C29" w:rsidRPr="00BA2303" w:rsidRDefault="00F23C29" w:rsidP="009A3062">
            <w:pPr>
              <w:pStyle w:val="a3"/>
              <w:widowControl/>
              <w:numPr>
                <w:ilvl w:val="0"/>
                <w:numId w:val="7"/>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支持</w:t>
            </w:r>
            <w:r w:rsidRPr="00BA2303">
              <w:rPr>
                <w:rFonts w:ascii="等线" w:eastAsia="等线" w:hAnsi="等线" w:cs="宋体"/>
                <w:kern w:val="0"/>
                <w:sz w:val="18"/>
                <w:szCs w:val="18"/>
              </w:rPr>
              <w:t>软件白名单，</w:t>
            </w:r>
            <w:r w:rsidRPr="00BA2303">
              <w:rPr>
                <w:rFonts w:ascii="等线" w:eastAsia="等线" w:hAnsi="等线" w:cs="宋体" w:hint="eastAsia"/>
                <w:kern w:val="0"/>
                <w:sz w:val="18"/>
                <w:szCs w:val="18"/>
              </w:rPr>
              <w:t>要求</w:t>
            </w:r>
            <w:r w:rsidRPr="00BA2303">
              <w:rPr>
                <w:rFonts w:ascii="等线" w:eastAsia="等线" w:hAnsi="等线" w:cs="宋体"/>
                <w:kern w:val="0"/>
                <w:sz w:val="18"/>
                <w:szCs w:val="18"/>
              </w:rPr>
              <w:t>终端安装的软件必须是在白名单策略设置的范围之内，对于非白名单软件可进行</w:t>
            </w:r>
            <w:r w:rsidRPr="00BA2303">
              <w:rPr>
                <w:rFonts w:ascii="等线" w:eastAsia="等线" w:hAnsi="等线" w:cs="宋体" w:hint="eastAsia"/>
                <w:kern w:val="0"/>
                <w:sz w:val="18"/>
                <w:szCs w:val="18"/>
              </w:rPr>
              <w:t>“提示</w:t>
            </w:r>
            <w:r w:rsidRPr="00BA2303">
              <w:rPr>
                <w:rFonts w:ascii="等线" w:eastAsia="等线" w:hAnsi="等线" w:cs="宋体"/>
                <w:kern w:val="0"/>
                <w:sz w:val="18"/>
                <w:szCs w:val="18"/>
              </w:rPr>
              <w:t>”</w:t>
            </w:r>
            <w:r w:rsidRPr="00BA2303">
              <w:rPr>
                <w:rFonts w:ascii="等线" w:eastAsia="等线" w:hAnsi="等线" w:cs="宋体" w:hint="eastAsia"/>
                <w:kern w:val="0"/>
                <w:sz w:val="18"/>
                <w:szCs w:val="18"/>
              </w:rPr>
              <w:t>、</w:t>
            </w:r>
            <w:r w:rsidRPr="00BA2303">
              <w:rPr>
                <w:rFonts w:ascii="等线" w:eastAsia="等线" w:hAnsi="等线" w:cs="宋体"/>
                <w:kern w:val="0"/>
                <w:sz w:val="18"/>
                <w:szCs w:val="18"/>
              </w:rPr>
              <w:t>“</w:t>
            </w:r>
            <w:r w:rsidRPr="00BA2303">
              <w:rPr>
                <w:rFonts w:ascii="等线" w:eastAsia="等线" w:hAnsi="等线" w:cs="宋体" w:hint="eastAsia"/>
                <w:kern w:val="0"/>
                <w:sz w:val="18"/>
                <w:szCs w:val="18"/>
              </w:rPr>
              <w:t>仅记录</w:t>
            </w:r>
            <w:r w:rsidRPr="00BA2303">
              <w:rPr>
                <w:rFonts w:ascii="等线" w:eastAsia="等线" w:hAnsi="等线" w:cs="宋体"/>
                <w:kern w:val="0"/>
                <w:sz w:val="18"/>
                <w:szCs w:val="18"/>
              </w:rPr>
              <w:t>”</w:t>
            </w:r>
            <w:r w:rsidRPr="00BA2303">
              <w:rPr>
                <w:rFonts w:ascii="等线" w:eastAsia="等线" w:hAnsi="等线" w:cs="宋体" w:hint="eastAsia"/>
                <w:kern w:val="0"/>
                <w:sz w:val="18"/>
                <w:szCs w:val="18"/>
              </w:rPr>
              <w:t>、</w:t>
            </w:r>
            <w:r w:rsidRPr="00BA2303">
              <w:rPr>
                <w:rFonts w:ascii="等线" w:eastAsia="等线" w:hAnsi="等线" w:cs="宋体"/>
                <w:kern w:val="0"/>
                <w:sz w:val="18"/>
                <w:szCs w:val="18"/>
              </w:rPr>
              <w:t>“</w:t>
            </w:r>
            <w:r w:rsidRPr="00BA2303">
              <w:rPr>
                <w:rFonts w:ascii="等线" w:eastAsia="等线" w:hAnsi="等线" w:cs="宋体" w:hint="eastAsia"/>
                <w:kern w:val="0"/>
                <w:sz w:val="18"/>
                <w:szCs w:val="18"/>
              </w:rPr>
              <w:t>拦截</w:t>
            </w:r>
            <w:r w:rsidRPr="00BA2303">
              <w:rPr>
                <w:rFonts w:ascii="等线" w:eastAsia="等线" w:hAnsi="等线" w:cs="宋体"/>
                <w:kern w:val="0"/>
                <w:sz w:val="18"/>
                <w:szCs w:val="18"/>
              </w:rPr>
              <w:t>与卸载”</w:t>
            </w:r>
            <w:r w:rsidRPr="00BA2303">
              <w:rPr>
                <w:rFonts w:ascii="等线" w:eastAsia="等线" w:hAnsi="等线" w:cs="宋体" w:hint="eastAsia"/>
                <w:kern w:val="0"/>
                <w:sz w:val="18"/>
                <w:szCs w:val="18"/>
              </w:rPr>
              <w:t>三种</w:t>
            </w:r>
            <w:r w:rsidRPr="00BA2303">
              <w:rPr>
                <w:rFonts w:ascii="等线" w:eastAsia="等线" w:hAnsi="等线" w:cs="宋体"/>
                <w:kern w:val="0"/>
                <w:sz w:val="18"/>
                <w:szCs w:val="18"/>
              </w:rPr>
              <w:t>动作。</w:t>
            </w:r>
          </w:p>
        </w:tc>
      </w:tr>
      <w:tr w:rsidR="00F23C29" w:rsidRPr="00BA2303" w:rsidTr="009A3062">
        <w:trPr>
          <w:trHeight w:val="1408"/>
        </w:trPr>
        <w:tc>
          <w:tcPr>
            <w:tcW w:w="851" w:type="dxa"/>
            <w:vMerge w:val="restart"/>
            <w:shd w:val="clear" w:color="auto" w:fill="auto"/>
            <w:vAlign w:val="center"/>
          </w:tcPr>
          <w:p w:rsidR="00F23C29" w:rsidRPr="00BA2303" w:rsidRDefault="00F23C29" w:rsidP="009A3062">
            <w:pPr>
              <w:widowControl/>
              <w:jc w:val="center"/>
              <w:rPr>
                <w:rFonts w:ascii="等线" w:eastAsia="等线" w:hAnsi="等线" w:cs="宋体"/>
                <w:b/>
                <w:bCs/>
                <w:kern w:val="0"/>
                <w:sz w:val="18"/>
                <w:szCs w:val="18"/>
              </w:rPr>
            </w:pPr>
            <w:r w:rsidRPr="00BA2303">
              <w:rPr>
                <w:rFonts w:ascii="等线" w:eastAsia="等线" w:hAnsi="等线" w:cs="宋体" w:hint="eastAsia"/>
                <w:b/>
                <w:bCs/>
                <w:kern w:val="0"/>
                <w:sz w:val="18"/>
                <w:szCs w:val="18"/>
              </w:rPr>
              <w:t>移动存储管理</w:t>
            </w: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移动存储设备认证和授权</w:t>
            </w:r>
          </w:p>
        </w:tc>
        <w:tc>
          <w:tcPr>
            <w:tcW w:w="6487" w:type="dxa"/>
            <w:shd w:val="clear" w:color="auto" w:fill="auto"/>
          </w:tcPr>
          <w:p w:rsidR="00F23C29" w:rsidRPr="00BA2303" w:rsidRDefault="00F23C29" w:rsidP="009A3062">
            <w:pPr>
              <w:pStyle w:val="a3"/>
              <w:widowControl/>
              <w:numPr>
                <w:ilvl w:val="0"/>
                <w:numId w:val="8"/>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支持对终端接入的移动存储设备提供认证、授权和审计，确保终端使用认证通过的移动储存设备，对数据进行授权共享，彻底杜绝通过移动存储设备的数据非法外泄。</w:t>
            </w:r>
          </w:p>
          <w:p w:rsidR="00F23C29" w:rsidRPr="00BA2303" w:rsidRDefault="00F23C29" w:rsidP="009A3062">
            <w:pPr>
              <w:pStyle w:val="a3"/>
              <w:widowControl/>
              <w:numPr>
                <w:ilvl w:val="0"/>
                <w:numId w:val="8"/>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对移动存储认证模式至少要支持专用目录加密和全盘加密二种认证模式，以适应不同使用需求的用户和部门。</w:t>
            </w:r>
          </w:p>
          <w:p w:rsidR="00F23C29" w:rsidRPr="00BA2303" w:rsidRDefault="00F23C29" w:rsidP="009A3062">
            <w:pPr>
              <w:pStyle w:val="a3"/>
              <w:widowControl/>
              <w:numPr>
                <w:ilvl w:val="0"/>
                <w:numId w:val="8"/>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支持移动存储设备分散认证，集中授权。</w:t>
            </w:r>
          </w:p>
        </w:tc>
      </w:tr>
      <w:tr w:rsidR="00F23C29" w:rsidRPr="00BA2303" w:rsidTr="009A3062">
        <w:trPr>
          <w:trHeight w:val="371"/>
        </w:trPr>
        <w:tc>
          <w:tcPr>
            <w:tcW w:w="851" w:type="dxa"/>
            <w:vMerge/>
            <w:vAlign w:val="center"/>
          </w:tcPr>
          <w:p w:rsidR="00F23C29" w:rsidRPr="00BA2303" w:rsidRDefault="00F23C29" w:rsidP="009A3062">
            <w:pPr>
              <w:widowControl/>
              <w:jc w:val="left"/>
              <w:rPr>
                <w:rFonts w:ascii="等线" w:eastAsia="等线" w:hAnsi="等线" w:cs="宋体"/>
                <w:b/>
                <w:bCs/>
                <w:kern w:val="0"/>
                <w:sz w:val="18"/>
                <w:szCs w:val="18"/>
              </w:rPr>
            </w:pP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移动存储认证例外</w:t>
            </w:r>
          </w:p>
        </w:tc>
        <w:tc>
          <w:tcPr>
            <w:tcW w:w="6487" w:type="dxa"/>
            <w:shd w:val="clear" w:color="auto" w:fill="auto"/>
          </w:tcPr>
          <w:p w:rsidR="00F23C29" w:rsidRPr="00BA2303" w:rsidRDefault="00F23C29" w:rsidP="009A3062">
            <w:pPr>
              <w:pStyle w:val="a3"/>
              <w:widowControl/>
              <w:numPr>
                <w:ilvl w:val="0"/>
                <w:numId w:val="9"/>
              </w:numPr>
              <w:ind w:left="840" w:firstLineChars="0"/>
              <w:jc w:val="left"/>
              <w:rPr>
                <w:rFonts w:ascii="等线" w:eastAsia="等线" w:hAnsi="等线" w:cs="宋体"/>
                <w:kern w:val="0"/>
                <w:sz w:val="18"/>
                <w:szCs w:val="18"/>
              </w:rPr>
            </w:pPr>
            <w:r w:rsidRPr="00BA2303">
              <w:rPr>
                <w:rFonts w:ascii="等线" w:eastAsia="等线" w:hAnsi="等线" w:cs="宋体" w:hint="eastAsia"/>
                <w:kern w:val="0"/>
                <w:sz w:val="18"/>
                <w:szCs w:val="18"/>
              </w:rPr>
              <w:t>能够对指定移动存储设备只授权不加密。</w:t>
            </w:r>
          </w:p>
          <w:p w:rsidR="00F23C29" w:rsidRPr="00BA2303" w:rsidRDefault="00F23C29" w:rsidP="009A3062">
            <w:pPr>
              <w:pStyle w:val="a3"/>
              <w:widowControl/>
              <w:numPr>
                <w:ilvl w:val="0"/>
                <w:numId w:val="9"/>
              </w:numPr>
              <w:ind w:left="840" w:firstLineChars="0"/>
              <w:jc w:val="left"/>
              <w:rPr>
                <w:rFonts w:ascii="等线" w:eastAsia="等线" w:hAnsi="等线" w:cs="宋体"/>
                <w:kern w:val="0"/>
                <w:sz w:val="18"/>
                <w:szCs w:val="18"/>
              </w:rPr>
            </w:pPr>
            <w:r w:rsidRPr="00BA2303">
              <w:rPr>
                <w:rFonts w:ascii="等线" w:eastAsia="等线" w:hAnsi="等线" w:cs="宋体" w:hint="eastAsia"/>
                <w:kern w:val="0"/>
                <w:sz w:val="18"/>
                <w:szCs w:val="18"/>
              </w:rPr>
              <w:t>能</w:t>
            </w:r>
            <w:r w:rsidRPr="00BA2303">
              <w:rPr>
                <w:rFonts w:ascii="等线" w:eastAsia="等线" w:hAnsi="等线" w:cs="宋体"/>
                <w:kern w:val="0"/>
                <w:sz w:val="18"/>
                <w:szCs w:val="18"/>
              </w:rPr>
              <w:t>够对指定移动存储</w:t>
            </w:r>
            <w:r w:rsidRPr="00BA2303">
              <w:rPr>
                <w:rFonts w:ascii="等线" w:eastAsia="等线" w:hAnsi="等线" w:cs="宋体" w:hint="eastAsia"/>
                <w:kern w:val="0"/>
                <w:sz w:val="18"/>
                <w:szCs w:val="18"/>
              </w:rPr>
              <w:t>进行</w:t>
            </w:r>
            <w:r w:rsidRPr="00BA2303">
              <w:rPr>
                <w:rFonts w:ascii="等线" w:eastAsia="等线" w:hAnsi="等线" w:cs="宋体"/>
                <w:kern w:val="0"/>
                <w:sz w:val="18"/>
                <w:szCs w:val="18"/>
              </w:rPr>
              <w:t>挂失处理</w:t>
            </w:r>
            <w:r w:rsidRPr="00BA2303">
              <w:rPr>
                <w:rFonts w:ascii="等线" w:eastAsia="等线" w:hAnsi="等线" w:cs="宋体" w:hint="eastAsia"/>
                <w:kern w:val="0"/>
                <w:sz w:val="18"/>
                <w:szCs w:val="18"/>
              </w:rPr>
              <w:t>。</w:t>
            </w:r>
          </w:p>
        </w:tc>
      </w:tr>
      <w:tr w:rsidR="00F23C29" w:rsidRPr="00BA2303" w:rsidTr="009A3062">
        <w:trPr>
          <w:trHeight w:val="447"/>
        </w:trPr>
        <w:tc>
          <w:tcPr>
            <w:tcW w:w="851" w:type="dxa"/>
            <w:vMerge w:val="restart"/>
            <w:shd w:val="clear" w:color="auto" w:fill="auto"/>
            <w:vAlign w:val="center"/>
          </w:tcPr>
          <w:p w:rsidR="00F23C29" w:rsidRPr="00BA2303" w:rsidRDefault="00F23C29" w:rsidP="009A3062">
            <w:pPr>
              <w:widowControl/>
              <w:jc w:val="center"/>
              <w:rPr>
                <w:rFonts w:ascii="等线" w:eastAsia="等线" w:hAnsi="等线" w:cs="宋体"/>
                <w:b/>
                <w:bCs/>
                <w:kern w:val="0"/>
                <w:sz w:val="18"/>
                <w:szCs w:val="18"/>
              </w:rPr>
            </w:pPr>
            <w:r w:rsidRPr="00BA2303">
              <w:rPr>
                <w:rFonts w:ascii="等线" w:eastAsia="等线" w:hAnsi="等线" w:cs="宋体" w:hint="eastAsia"/>
                <w:b/>
                <w:bCs/>
                <w:kern w:val="0"/>
                <w:sz w:val="18"/>
                <w:szCs w:val="18"/>
              </w:rPr>
              <w:t>数据防泄密</w:t>
            </w: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敏感信息</w:t>
            </w:r>
            <w:r w:rsidRPr="00BA2303">
              <w:rPr>
                <w:rFonts w:ascii="等线" w:eastAsia="等线" w:hAnsi="等线" w:cs="宋体"/>
                <w:kern w:val="0"/>
                <w:sz w:val="18"/>
                <w:szCs w:val="18"/>
              </w:rPr>
              <w:t>定义</w:t>
            </w:r>
          </w:p>
        </w:tc>
        <w:tc>
          <w:tcPr>
            <w:tcW w:w="6487" w:type="dxa"/>
            <w:shd w:val="clear" w:color="auto" w:fill="auto"/>
          </w:tcPr>
          <w:p w:rsidR="00F23C29" w:rsidRPr="00BA2303" w:rsidRDefault="00F23C29" w:rsidP="009A3062">
            <w:pPr>
              <w:pStyle w:val="a3"/>
              <w:widowControl/>
              <w:numPr>
                <w:ilvl w:val="0"/>
                <w:numId w:val="10"/>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可定义涉密文档关键字，当检测到终端内文档中包含有大量涉密关键字时可将其视为涉密文件。</w:t>
            </w:r>
          </w:p>
          <w:p w:rsidR="00F23C29" w:rsidRPr="00BA2303" w:rsidRDefault="00F23C29" w:rsidP="009A3062">
            <w:pPr>
              <w:pStyle w:val="a3"/>
              <w:widowControl/>
              <w:numPr>
                <w:ilvl w:val="0"/>
                <w:numId w:val="10"/>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可定义正则表达式，对文件内的银行帐号，电话号码等进行检查，如发现有大量涉密</w:t>
            </w:r>
            <w:proofErr w:type="gramStart"/>
            <w:r w:rsidRPr="00BA2303">
              <w:rPr>
                <w:rFonts w:ascii="等线" w:eastAsia="等线" w:hAnsi="等线" w:cs="宋体" w:hint="eastAsia"/>
                <w:kern w:val="0"/>
                <w:sz w:val="18"/>
                <w:szCs w:val="18"/>
              </w:rPr>
              <w:t>帐号</w:t>
            </w:r>
            <w:proofErr w:type="gramEnd"/>
            <w:r w:rsidRPr="00BA2303">
              <w:rPr>
                <w:rFonts w:ascii="等线" w:eastAsia="等线" w:hAnsi="等线" w:cs="宋体" w:hint="eastAsia"/>
                <w:kern w:val="0"/>
                <w:sz w:val="18"/>
                <w:szCs w:val="18"/>
              </w:rPr>
              <w:t>、电话号码等可将其视为涉密文件。</w:t>
            </w:r>
          </w:p>
          <w:p w:rsidR="00F23C29" w:rsidRPr="00BA2303" w:rsidRDefault="00F23C29" w:rsidP="009A3062">
            <w:pPr>
              <w:pStyle w:val="a3"/>
              <w:widowControl/>
              <w:numPr>
                <w:ilvl w:val="0"/>
                <w:numId w:val="10"/>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可定义文件指纹，对文件进行涉密评估，当某文档被视为涉密文件后，即使修改其部分内容，也可立即识别出来，避免因为检测md5码而出现涉密漏洞。</w:t>
            </w:r>
          </w:p>
          <w:p w:rsidR="00F23C29" w:rsidRPr="00BA2303" w:rsidRDefault="00F23C29" w:rsidP="009A3062">
            <w:pPr>
              <w:pStyle w:val="a3"/>
              <w:widowControl/>
              <w:numPr>
                <w:ilvl w:val="0"/>
                <w:numId w:val="10"/>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可定义</w:t>
            </w:r>
            <w:r w:rsidRPr="00BA2303">
              <w:rPr>
                <w:rFonts w:ascii="等线" w:eastAsia="等线" w:hAnsi="等线" w:cs="宋体"/>
                <w:kern w:val="0"/>
                <w:sz w:val="18"/>
                <w:szCs w:val="18"/>
              </w:rPr>
              <w:t>文件</w:t>
            </w:r>
            <w:r w:rsidRPr="00BA2303">
              <w:rPr>
                <w:rFonts w:ascii="等线" w:eastAsia="等线" w:hAnsi="等线" w:cs="宋体" w:hint="eastAsia"/>
                <w:kern w:val="0"/>
                <w:sz w:val="18"/>
                <w:szCs w:val="18"/>
              </w:rPr>
              <w:t>MD5码，计算</w:t>
            </w:r>
            <w:r w:rsidRPr="00BA2303">
              <w:rPr>
                <w:rFonts w:ascii="等线" w:eastAsia="等线" w:hAnsi="等线" w:cs="宋体"/>
                <w:kern w:val="0"/>
                <w:sz w:val="18"/>
                <w:szCs w:val="18"/>
              </w:rPr>
              <w:t>出</w:t>
            </w:r>
            <w:r w:rsidRPr="00BA2303">
              <w:rPr>
                <w:rFonts w:ascii="等线" w:eastAsia="等线" w:hAnsi="等线" w:cs="宋体" w:hint="eastAsia"/>
                <w:kern w:val="0"/>
                <w:sz w:val="18"/>
                <w:szCs w:val="18"/>
              </w:rPr>
              <w:t>样本</w:t>
            </w:r>
            <w:r w:rsidRPr="00BA2303">
              <w:rPr>
                <w:rFonts w:ascii="等线" w:eastAsia="等线" w:hAnsi="等线" w:cs="宋体"/>
                <w:kern w:val="0"/>
                <w:sz w:val="18"/>
                <w:szCs w:val="18"/>
              </w:rPr>
              <w:t>文</w:t>
            </w:r>
            <w:r w:rsidRPr="00BA2303">
              <w:rPr>
                <w:rFonts w:ascii="等线" w:eastAsia="等线" w:hAnsi="等线" w:cs="宋体" w:hint="eastAsia"/>
                <w:kern w:val="0"/>
                <w:sz w:val="18"/>
                <w:szCs w:val="18"/>
              </w:rPr>
              <w:t>件MD5码</w:t>
            </w:r>
            <w:r w:rsidRPr="00BA2303">
              <w:rPr>
                <w:rFonts w:ascii="等线" w:eastAsia="等线" w:hAnsi="等线" w:cs="宋体"/>
                <w:kern w:val="0"/>
                <w:sz w:val="18"/>
                <w:szCs w:val="18"/>
              </w:rPr>
              <w:t>，</w:t>
            </w:r>
            <w:r w:rsidRPr="00BA2303">
              <w:rPr>
                <w:rFonts w:ascii="等线" w:eastAsia="等线" w:hAnsi="等线" w:cs="宋体" w:hint="eastAsia"/>
                <w:kern w:val="0"/>
                <w:sz w:val="18"/>
                <w:szCs w:val="18"/>
              </w:rPr>
              <w:t>判定</w:t>
            </w:r>
            <w:r w:rsidRPr="00BA2303">
              <w:rPr>
                <w:rFonts w:ascii="等线" w:eastAsia="等线" w:hAnsi="等线" w:cs="宋体"/>
                <w:kern w:val="0"/>
                <w:sz w:val="18"/>
                <w:szCs w:val="18"/>
              </w:rPr>
              <w:t>终端</w:t>
            </w:r>
            <w:r w:rsidRPr="00BA2303">
              <w:rPr>
                <w:rFonts w:ascii="等线" w:eastAsia="等线" w:hAnsi="等线" w:cs="宋体" w:hint="eastAsia"/>
                <w:kern w:val="0"/>
                <w:sz w:val="18"/>
                <w:szCs w:val="18"/>
              </w:rPr>
              <w:t>具有</w:t>
            </w:r>
            <w:r w:rsidRPr="00BA2303">
              <w:rPr>
                <w:rFonts w:ascii="等线" w:eastAsia="等线" w:hAnsi="等线" w:cs="宋体"/>
                <w:kern w:val="0"/>
                <w:sz w:val="18"/>
                <w:szCs w:val="18"/>
              </w:rPr>
              <w:t>相同</w:t>
            </w:r>
            <w:r w:rsidRPr="00BA2303">
              <w:rPr>
                <w:rFonts w:ascii="等线" w:eastAsia="等线" w:hAnsi="等线" w:cs="宋体" w:hint="eastAsia"/>
                <w:kern w:val="0"/>
                <w:sz w:val="18"/>
                <w:szCs w:val="18"/>
              </w:rPr>
              <w:t>MD5码的</w:t>
            </w:r>
            <w:proofErr w:type="gramStart"/>
            <w:r w:rsidRPr="00BA2303">
              <w:rPr>
                <w:rFonts w:ascii="等线" w:eastAsia="等线" w:hAnsi="等线" w:cs="宋体" w:hint="eastAsia"/>
                <w:kern w:val="0"/>
                <w:sz w:val="18"/>
                <w:szCs w:val="18"/>
              </w:rPr>
              <w:t>文件</w:t>
            </w:r>
            <w:r w:rsidRPr="00BA2303">
              <w:rPr>
                <w:rFonts w:ascii="等线" w:eastAsia="等线" w:hAnsi="等线" w:cs="宋体"/>
                <w:kern w:val="0"/>
                <w:sz w:val="18"/>
                <w:szCs w:val="18"/>
              </w:rPr>
              <w:t>为涉密文</w:t>
            </w:r>
            <w:proofErr w:type="gramEnd"/>
            <w:r w:rsidRPr="00BA2303">
              <w:rPr>
                <w:rFonts w:ascii="等线" w:eastAsia="等线" w:hAnsi="等线" w:cs="宋体" w:hint="eastAsia"/>
                <w:kern w:val="0"/>
                <w:sz w:val="18"/>
                <w:szCs w:val="18"/>
              </w:rPr>
              <w:t>件。</w:t>
            </w:r>
          </w:p>
          <w:p w:rsidR="00F23C29" w:rsidRPr="00BA2303" w:rsidRDefault="00F23C29" w:rsidP="009A3062">
            <w:pPr>
              <w:pStyle w:val="a3"/>
              <w:widowControl/>
              <w:numPr>
                <w:ilvl w:val="0"/>
                <w:numId w:val="10"/>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可定义</w:t>
            </w:r>
            <w:r w:rsidRPr="00BA2303">
              <w:rPr>
                <w:rFonts w:ascii="等线" w:eastAsia="等线" w:hAnsi="等线" w:cs="宋体"/>
                <w:kern w:val="0"/>
                <w:sz w:val="18"/>
                <w:szCs w:val="18"/>
              </w:rPr>
              <w:t>文件类型</w:t>
            </w:r>
            <w:r w:rsidRPr="00BA2303">
              <w:rPr>
                <w:rFonts w:ascii="等线" w:eastAsia="等线" w:hAnsi="等线" w:cs="宋体" w:hint="eastAsia"/>
                <w:kern w:val="0"/>
                <w:sz w:val="18"/>
                <w:szCs w:val="18"/>
              </w:rPr>
              <w:t>，指定</w:t>
            </w:r>
            <w:r w:rsidRPr="00BA2303">
              <w:rPr>
                <w:rFonts w:ascii="等线" w:eastAsia="等线" w:hAnsi="等线" w:cs="宋体"/>
                <w:kern w:val="0"/>
                <w:sz w:val="18"/>
                <w:szCs w:val="18"/>
              </w:rPr>
              <w:t>某一种或几种类型的</w:t>
            </w:r>
            <w:proofErr w:type="gramStart"/>
            <w:r w:rsidRPr="00BA2303">
              <w:rPr>
                <w:rFonts w:ascii="等线" w:eastAsia="等线" w:hAnsi="等线" w:cs="宋体"/>
                <w:kern w:val="0"/>
                <w:sz w:val="18"/>
                <w:szCs w:val="18"/>
              </w:rPr>
              <w:t>文</w:t>
            </w:r>
            <w:r w:rsidRPr="00BA2303">
              <w:rPr>
                <w:rFonts w:ascii="等线" w:eastAsia="等线" w:hAnsi="等线" w:cs="宋体" w:hint="eastAsia"/>
                <w:kern w:val="0"/>
                <w:sz w:val="18"/>
                <w:szCs w:val="18"/>
              </w:rPr>
              <w:t>件</w:t>
            </w:r>
            <w:r w:rsidRPr="00BA2303">
              <w:rPr>
                <w:rFonts w:ascii="等线" w:eastAsia="等线" w:hAnsi="等线" w:cs="宋体"/>
                <w:kern w:val="0"/>
                <w:sz w:val="18"/>
                <w:szCs w:val="18"/>
              </w:rPr>
              <w:t>为涉密</w:t>
            </w:r>
            <w:r w:rsidRPr="00BA2303">
              <w:rPr>
                <w:rFonts w:ascii="等线" w:eastAsia="等线" w:hAnsi="等线" w:cs="宋体" w:hint="eastAsia"/>
                <w:kern w:val="0"/>
                <w:sz w:val="18"/>
                <w:szCs w:val="18"/>
              </w:rPr>
              <w:t>文</w:t>
            </w:r>
            <w:proofErr w:type="gramEnd"/>
            <w:r w:rsidRPr="00BA2303">
              <w:rPr>
                <w:rFonts w:ascii="等线" w:eastAsia="等线" w:hAnsi="等线" w:cs="宋体" w:hint="eastAsia"/>
                <w:kern w:val="0"/>
                <w:sz w:val="18"/>
                <w:szCs w:val="18"/>
              </w:rPr>
              <w:t>件。</w:t>
            </w:r>
          </w:p>
          <w:p w:rsidR="00F23C29" w:rsidRPr="00BA2303" w:rsidRDefault="00F23C29" w:rsidP="009A3062">
            <w:pPr>
              <w:pStyle w:val="a3"/>
              <w:widowControl/>
              <w:numPr>
                <w:ilvl w:val="0"/>
                <w:numId w:val="10"/>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可定义</w:t>
            </w:r>
            <w:r w:rsidRPr="00BA2303">
              <w:rPr>
                <w:rFonts w:ascii="等线" w:eastAsia="等线" w:hAnsi="等线" w:cs="宋体"/>
                <w:kern w:val="0"/>
                <w:sz w:val="18"/>
                <w:szCs w:val="18"/>
              </w:rPr>
              <w:t>文件大小</w:t>
            </w:r>
            <w:r w:rsidRPr="00BA2303">
              <w:rPr>
                <w:rFonts w:ascii="等线" w:eastAsia="等线" w:hAnsi="等线" w:cs="宋体" w:hint="eastAsia"/>
                <w:kern w:val="0"/>
                <w:sz w:val="18"/>
                <w:szCs w:val="18"/>
              </w:rPr>
              <w:t>，计算样本文件</w:t>
            </w:r>
            <w:r w:rsidRPr="00BA2303">
              <w:rPr>
                <w:rFonts w:ascii="等线" w:eastAsia="等线" w:hAnsi="等线" w:cs="宋体"/>
                <w:kern w:val="0"/>
                <w:sz w:val="18"/>
                <w:szCs w:val="18"/>
              </w:rPr>
              <w:t>的大小，判定终端</w:t>
            </w:r>
            <w:r w:rsidRPr="00BA2303">
              <w:rPr>
                <w:rFonts w:ascii="等线" w:eastAsia="等线" w:hAnsi="等线" w:cs="宋体" w:hint="eastAsia"/>
                <w:kern w:val="0"/>
                <w:sz w:val="18"/>
                <w:szCs w:val="18"/>
              </w:rPr>
              <w:t>具有</w:t>
            </w:r>
            <w:r w:rsidRPr="00BA2303">
              <w:rPr>
                <w:rFonts w:ascii="等线" w:eastAsia="等线" w:hAnsi="等线" w:cs="宋体"/>
                <w:kern w:val="0"/>
                <w:sz w:val="18"/>
                <w:szCs w:val="18"/>
              </w:rPr>
              <w:t>相同大小的</w:t>
            </w:r>
            <w:proofErr w:type="gramStart"/>
            <w:r w:rsidRPr="00BA2303">
              <w:rPr>
                <w:rFonts w:ascii="等线" w:eastAsia="等线" w:hAnsi="等线" w:cs="宋体" w:hint="eastAsia"/>
                <w:kern w:val="0"/>
                <w:sz w:val="18"/>
                <w:szCs w:val="18"/>
              </w:rPr>
              <w:t>文档</w:t>
            </w:r>
            <w:r w:rsidRPr="00BA2303">
              <w:rPr>
                <w:rFonts w:ascii="等线" w:eastAsia="等线" w:hAnsi="等线" w:cs="宋体"/>
                <w:kern w:val="0"/>
                <w:sz w:val="18"/>
                <w:szCs w:val="18"/>
              </w:rPr>
              <w:t>为涉密文</w:t>
            </w:r>
            <w:proofErr w:type="gramEnd"/>
            <w:r w:rsidRPr="00BA2303">
              <w:rPr>
                <w:rFonts w:ascii="等线" w:eastAsia="等线" w:hAnsi="等线" w:cs="宋体" w:hint="eastAsia"/>
                <w:kern w:val="0"/>
                <w:sz w:val="18"/>
                <w:szCs w:val="18"/>
              </w:rPr>
              <w:t>件。</w:t>
            </w:r>
          </w:p>
          <w:p w:rsidR="00F23C29" w:rsidRPr="00BA2303" w:rsidRDefault="00F23C29" w:rsidP="009A3062">
            <w:pPr>
              <w:pStyle w:val="a3"/>
              <w:widowControl/>
              <w:numPr>
                <w:ilvl w:val="0"/>
                <w:numId w:val="10"/>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可</w:t>
            </w:r>
            <w:r w:rsidRPr="00BA2303">
              <w:rPr>
                <w:rFonts w:ascii="等线" w:eastAsia="等线" w:hAnsi="等线" w:cs="宋体"/>
                <w:kern w:val="0"/>
                <w:sz w:val="18"/>
                <w:szCs w:val="18"/>
              </w:rPr>
              <w:t>定义</w:t>
            </w:r>
            <w:r w:rsidRPr="00BA2303">
              <w:rPr>
                <w:rFonts w:ascii="等线" w:eastAsia="等线" w:hAnsi="等线" w:cs="宋体" w:hint="eastAsia"/>
                <w:kern w:val="0"/>
                <w:sz w:val="18"/>
                <w:szCs w:val="18"/>
              </w:rPr>
              <w:t>自动</w:t>
            </w:r>
            <w:r w:rsidRPr="00BA2303">
              <w:rPr>
                <w:rFonts w:ascii="等线" w:eastAsia="等线" w:hAnsi="等线" w:cs="宋体"/>
                <w:kern w:val="0"/>
                <w:sz w:val="18"/>
                <w:szCs w:val="18"/>
              </w:rPr>
              <w:t>分级分类</w:t>
            </w:r>
            <w:r w:rsidRPr="00BA2303">
              <w:rPr>
                <w:rFonts w:ascii="等线" w:eastAsia="等线" w:hAnsi="等线" w:cs="宋体" w:hint="eastAsia"/>
                <w:kern w:val="0"/>
                <w:sz w:val="18"/>
                <w:szCs w:val="18"/>
              </w:rPr>
              <w:t>，对</w:t>
            </w:r>
            <w:r w:rsidRPr="00BA2303">
              <w:rPr>
                <w:rFonts w:ascii="等线" w:eastAsia="等线" w:hAnsi="等线" w:cs="宋体"/>
                <w:kern w:val="0"/>
                <w:sz w:val="18"/>
                <w:szCs w:val="18"/>
              </w:rPr>
              <w:t>多个样本文件自动进行聚类，提取涉密信息，</w:t>
            </w:r>
            <w:r w:rsidRPr="00BA2303">
              <w:rPr>
                <w:rFonts w:ascii="等线" w:eastAsia="等线" w:hAnsi="等线" w:cs="宋体" w:hint="eastAsia"/>
                <w:kern w:val="0"/>
                <w:sz w:val="18"/>
                <w:szCs w:val="18"/>
              </w:rPr>
              <w:t>实现</w:t>
            </w:r>
            <w:r w:rsidRPr="00BA2303">
              <w:rPr>
                <w:rFonts w:ascii="等线" w:eastAsia="等线" w:hAnsi="等线" w:cs="宋体"/>
                <w:kern w:val="0"/>
                <w:sz w:val="18"/>
                <w:szCs w:val="18"/>
              </w:rPr>
              <w:t>了对某些特定</w:t>
            </w:r>
            <w:r w:rsidRPr="00BA2303">
              <w:rPr>
                <w:rFonts w:ascii="等线" w:eastAsia="等线" w:hAnsi="等线" w:cs="宋体" w:hint="eastAsia"/>
                <w:kern w:val="0"/>
                <w:sz w:val="18"/>
                <w:szCs w:val="18"/>
              </w:rPr>
              <w:t>文件</w:t>
            </w:r>
            <w:r w:rsidRPr="00BA2303">
              <w:rPr>
                <w:rFonts w:ascii="等线" w:eastAsia="等线" w:hAnsi="等线" w:cs="宋体"/>
                <w:kern w:val="0"/>
                <w:sz w:val="18"/>
                <w:szCs w:val="18"/>
              </w:rPr>
              <w:t>的涉密信息的</w:t>
            </w:r>
            <w:r w:rsidRPr="00BA2303">
              <w:rPr>
                <w:rFonts w:ascii="等线" w:eastAsia="等线" w:hAnsi="等线" w:cs="宋体" w:hint="eastAsia"/>
                <w:kern w:val="0"/>
                <w:sz w:val="18"/>
                <w:szCs w:val="18"/>
              </w:rPr>
              <w:t>快速</w:t>
            </w:r>
            <w:r w:rsidRPr="00BA2303">
              <w:rPr>
                <w:rFonts w:ascii="等线" w:eastAsia="等线" w:hAnsi="等线" w:cs="宋体"/>
                <w:kern w:val="0"/>
                <w:sz w:val="18"/>
                <w:szCs w:val="18"/>
              </w:rPr>
              <w:t>定义。</w:t>
            </w:r>
          </w:p>
        </w:tc>
      </w:tr>
      <w:tr w:rsidR="00F23C29" w:rsidRPr="00BA2303" w:rsidTr="009A3062">
        <w:trPr>
          <w:trHeight w:val="447"/>
        </w:trPr>
        <w:tc>
          <w:tcPr>
            <w:tcW w:w="851" w:type="dxa"/>
            <w:vMerge/>
            <w:shd w:val="clear" w:color="auto" w:fill="auto"/>
            <w:vAlign w:val="center"/>
          </w:tcPr>
          <w:p w:rsidR="00F23C29" w:rsidRPr="00BA2303" w:rsidRDefault="00F23C29" w:rsidP="009A3062">
            <w:pPr>
              <w:widowControl/>
              <w:jc w:val="center"/>
              <w:rPr>
                <w:rFonts w:ascii="等线" w:eastAsia="等线" w:hAnsi="等线" w:cs="宋体"/>
                <w:b/>
                <w:bCs/>
                <w:kern w:val="0"/>
                <w:sz w:val="18"/>
                <w:szCs w:val="18"/>
              </w:rPr>
            </w:pP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kern w:val="0"/>
                <w:sz w:val="18"/>
                <w:szCs w:val="18"/>
              </w:rPr>
              <w:t>DLP</w:t>
            </w:r>
          </w:p>
        </w:tc>
        <w:tc>
          <w:tcPr>
            <w:tcW w:w="6487" w:type="dxa"/>
            <w:shd w:val="clear" w:color="auto" w:fill="auto"/>
          </w:tcPr>
          <w:p w:rsidR="00F23C29" w:rsidRPr="00BA2303" w:rsidRDefault="00F23C29" w:rsidP="009A3062">
            <w:pPr>
              <w:pStyle w:val="a3"/>
              <w:widowControl/>
              <w:numPr>
                <w:ilvl w:val="0"/>
                <w:numId w:val="11"/>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终端</w:t>
            </w:r>
            <w:r w:rsidRPr="00BA2303">
              <w:rPr>
                <w:rFonts w:ascii="等线" w:eastAsia="等线" w:hAnsi="等线" w:cs="宋体"/>
                <w:kern w:val="0"/>
                <w:sz w:val="18"/>
                <w:szCs w:val="18"/>
              </w:rPr>
              <w:t>DLP</w:t>
            </w:r>
            <w:r w:rsidRPr="00BA2303">
              <w:rPr>
                <w:rFonts w:ascii="等线" w:eastAsia="等线" w:hAnsi="等线" w:cs="宋体" w:hint="eastAsia"/>
                <w:kern w:val="0"/>
                <w:sz w:val="18"/>
                <w:szCs w:val="18"/>
              </w:rPr>
              <w:t>，支持基于</w:t>
            </w:r>
            <w:r w:rsidRPr="00BA2303">
              <w:rPr>
                <w:rFonts w:ascii="等线" w:eastAsia="等线" w:hAnsi="等线" w:cs="宋体"/>
                <w:kern w:val="0"/>
                <w:sz w:val="18"/>
                <w:szCs w:val="18"/>
              </w:rPr>
              <w:t>客户端的数据防泄密功能，支持</w:t>
            </w:r>
            <w:r w:rsidRPr="00BA2303">
              <w:rPr>
                <w:rFonts w:ascii="等线" w:eastAsia="等线" w:hAnsi="等线" w:cs="宋体" w:hint="eastAsia"/>
                <w:kern w:val="0"/>
                <w:sz w:val="18"/>
                <w:szCs w:val="18"/>
              </w:rPr>
              <w:t>敏感</w:t>
            </w:r>
            <w:r w:rsidRPr="00BA2303">
              <w:rPr>
                <w:rFonts w:ascii="等线" w:eastAsia="等线" w:hAnsi="等线" w:cs="宋体"/>
                <w:kern w:val="0"/>
                <w:sz w:val="18"/>
                <w:szCs w:val="18"/>
              </w:rPr>
              <w:t>文件扫描、文件拷贝、剪切板、</w:t>
            </w:r>
            <w:r w:rsidRPr="00BA2303">
              <w:rPr>
                <w:rFonts w:ascii="等线" w:eastAsia="等线" w:hAnsi="等线" w:cs="宋体" w:hint="eastAsia"/>
                <w:kern w:val="0"/>
                <w:sz w:val="18"/>
                <w:szCs w:val="18"/>
              </w:rPr>
              <w:t>QQ、</w:t>
            </w:r>
            <w:r w:rsidRPr="00BA2303">
              <w:rPr>
                <w:rFonts w:ascii="等线" w:eastAsia="等线" w:hAnsi="等线" w:cs="宋体"/>
                <w:kern w:val="0"/>
                <w:sz w:val="18"/>
                <w:szCs w:val="18"/>
              </w:rPr>
              <w:t>邮件、</w:t>
            </w:r>
            <w:r w:rsidRPr="00BA2303">
              <w:rPr>
                <w:rFonts w:ascii="等线" w:eastAsia="等线" w:hAnsi="等线" w:cs="宋体" w:hint="eastAsia"/>
                <w:kern w:val="0"/>
                <w:sz w:val="18"/>
                <w:szCs w:val="18"/>
              </w:rPr>
              <w:t>WEB</w:t>
            </w:r>
            <w:r w:rsidRPr="00BA2303">
              <w:rPr>
                <w:rFonts w:ascii="等线" w:eastAsia="等线" w:hAnsi="等线" w:cs="宋体"/>
                <w:kern w:val="0"/>
                <w:sz w:val="18"/>
                <w:szCs w:val="18"/>
              </w:rPr>
              <w:t>、</w:t>
            </w:r>
            <w:r w:rsidRPr="00BA2303">
              <w:rPr>
                <w:rFonts w:ascii="等线" w:eastAsia="等线" w:hAnsi="等线" w:cs="宋体" w:hint="eastAsia"/>
                <w:kern w:val="0"/>
                <w:sz w:val="18"/>
                <w:szCs w:val="18"/>
              </w:rPr>
              <w:t>FTP以及</w:t>
            </w:r>
            <w:r w:rsidRPr="00BA2303">
              <w:rPr>
                <w:rFonts w:ascii="等线" w:eastAsia="等线" w:hAnsi="等线" w:cs="宋体"/>
                <w:kern w:val="0"/>
                <w:sz w:val="18"/>
                <w:szCs w:val="18"/>
              </w:rPr>
              <w:t>自定义应用程序等方式</w:t>
            </w:r>
            <w:r w:rsidRPr="00BA2303">
              <w:rPr>
                <w:rFonts w:ascii="等线" w:eastAsia="等线" w:hAnsi="等线" w:cs="宋体" w:hint="eastAsia"/>
                <w:kern w:val="0"/>
                <w:sz w:val="18"/>
                <w:szCs w:val="18"/>
              </w:rPr>
              <w:t>外发的</w:t>
            </w:r>
            <w:r w:rsidRPr="00BA2303">
              <w:rPr>
                <w:rFonts w:ascii="等线" w:eastAsia="等线" w:hAnsi="等线" w:cs="宋体"/>
                <w:kern w:val="0"/>
                <w:sz w:val="18"/>
                <w:szCs w:val="18"/>
              </w:rPr>
              <w:t>管控与审计。</w:t>
            </w:r>
          </w:p>
          <w:p w:rsidR="00F23C29" w:rsidRPr="00BA2303" w:rsidRDefault="00F23C29" w:rsidP="009A3062">
            <w:pPr>
              <w:pStyle w:val="a3"/>
              <w:widowControl/>
              <w:numPr>
                <w:ilvl w:val="0"/>
                <w:numId w:val="11"/>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网络</w:t>
            </w:r>
            <w:r w:rsidRPr="00BA2303">
              <w:rPr>
                <w:rFonts w:ascii="等线" w:eastAsia="等线" w:hAnsi="等线" w:cs="宋体"/>
                <w:kern w:val="0"/>
                <w:sz w:val="18"/>
                <w:szCs w:val="18"/>
              </w:rPr>
              <w:t>DLP</w:t>
            </w:r>
            <w:r w:rsidRPr="00BA2303">
              <w:rPr>
                <w:rFonts w:ascii="等线" w:eastAsia="等线" w:hAnsi="等线" w:cs="宋体" w:hint="eastAsia"/>
                <w:kern w:val="0"/>
                <w:sz w:val="18"/>
                <w:szCs w:val="18"/>
              </w:rPr>
              <w:t>，联动</w:t>
            </w:r>
            <w:r w:rsidRPr="00BA2303">
              <w:rPr>
                <w:rFonts w:ascii="等线" w:eastAsia="等线" w:hAnsi="等线" w:cs="宋体"/>
                <w:kern w:val="0"/>
                <w:sz w:val="18"/>
                <w:szCs w:val="18"/>
              </w:rPr>
              <w:t>物理DLP网</w:t>
            </w:r>
            <w:r w:rsidRPr="00BA2303">
              <w:rPr>
                <w:rFonts w:ascii="等线" w:eastAsia="等线" w:hAnsi="等线" w:cs="宋体" w:hint="eastAsia"/>
                <w:kern w:val="0"/>
                <w:sz w:val="18"/>
                <w:szCs w:val="18"/>
              </w:rPr>
              <w:t>关</w:t>
            </w:r>
            <w:r w:rsidRPr="00BA2303">
              <w:rPr>
                <w:rFonts w:ascii="等线" w:eastAsia="等线" w:hAnsi="等线" w:cs="宋体"/>
                <w:kern w:val="0"/>
                <w:sz w:val="18"/>
                <w:szCs w:val="18"/>
              </w:rPr>
              <w:t>，对内部终端</w:t>
            </w:r>
            <w:r w:rsidRPr="00BA2303">
              <w:rPr>
                <w:rFonts w:ascii="等线" w:eastAsia="等线" w:hAnsi="等线" w:cs="宋体" w:hint="eastAsia"/>
                <w:kern w:val="0"/>
                <w:sz w:val="18"/>
                <w:szCs w:val="18"/>
              </w:rPr>
              <w:t>通过</w:t>
            </w:r>
            <w:r w:rsidRPr="00BA2303">
              <w:rPr>
                <w:rFonts w:ascii="等线" w:eastAsia="等线" w:hAnsi="等线" w:cs="宋体"/>
                <w:kern w:val="0"/>
                <w:sz w:val="18"/>
                <w:szCs w:val="18"/>
              </w:rPr>
              <w:t>邮件、QQ</w:t>
            </w:r>
            <w:r w:rsidRPr="00BA2303">
              <w:rPr>
                <w:rFonts w:ascii="等线" w:eastAsia="等线" w:hAnsi="等线" w:cs="宋体" w:hint="eastAsia"/>
                <w:kern w:val="0"/>
                <w:sz w:val="18"/>
                <w:szCs w:val="18"/>
              </w:rPr>
              <w:t>、WEB等</w:t>
            </w:r>
            <w:r w:rsidRPr="00BA2303">
              <w:rPr>
                <w:rFonts w:ascii="等线" w:eastAsia="等线" w:hAnsi="等线" w:cs="宋体"/>
                <w:kern w:val="0"/>
                <w:sz w:val="18"/>
                <w:szCs w:val="18"/>
              </w:rPr>
              <w:t>方式外发的信息进行管控与审计</w:t>
            </w:r>
            <w:r w:rsidRPr="00BA2303">
              <w:rPr>
                <w:rFonts w:ascii="等线" w:eastAsia="等线" w:hAnsi="等线" w:cs="宋体" w:hint="eastAsia"/>
                <w:kern w:val="0"/>
                <w:sz w:val="18"/>
                <w:szCs w:val="18"/>
              </w:rPr>
              <w:t>。</w:t>
            </w:r>
          </w:p>
          <w:p w:rsidR="00F23C29" w:rsidRPr="00BA2303" w:rsidRDefault="00F23C29" w:rsidP="009A3062">
            <w:pPr>
              <w:pStyle w:val="a3"/>
              <w:widowControl/>
              <w:numPr>
                <w:ilvl w:val="0"/>
                <w:numId w:val="11"/>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存储</w:t>
            </w:r>
            <w:r w:rsidRPr="00BA2303">
              <w:rPr>
                <w:rFonts w:ascii="等线" w:eastAsia="等线" w:hAnsi="等线" w:cs="宋体"/>
                <w:kern w:val="0"/>
                <w:sz w:val="18"/>
                <w:szCs w:val="18"/>
              </w:rPr>
              <w:t>DLP</w:t>
            </w:r>
            <w:r w:rsidRPr="00BA2303">
              <w:rPr>
                <w:rFonts w:ascii="等线" w:eastAsia="等线" w:hAnsi="等线" w:cs="宋体" w:hint="eastAsia"/>
                <w:kern w:val="0"/>
                <w:sz w:val="18"/>
                <w:szCs w:val="18"/>
              </w:rPr>
              <w:t>，</w:t>
            </w:r>
            <w:r w:rsidRPr="00BA2303">
              <w:rPr>
                <w:rFonts w:ascii="等线" w:eastAsia="等线" w:hAnsi="等线" w:cs="宋体"/>
                <w:kern w:val="0"/>
                <w:sz w:val="18"/>
                <w:szCs w:val="18"/>
              </w:rPr>
              <w:t>支持对</w:t>
            </w:r>
            <w:proofErr w:type="spellStart"/>
            <w:r w:rsidRPr="00BA2303">
              <w:rPr>
                <w:rFonts w:ascii="等线" w:eastAsia="等线" w:hAnsi="等线" w:cs="宋体"/>
                <w:kern w:val="0"/>
                <w:sz w:val="18"/>
                <w:szCs w:val="18"/>
              </w:rPr>
              <w:t>linux</w:t>
            </w:r>
            <w:proofErr w:type="spellEnd"/>
            <w:r w:rsidRPr="00BA2303">
              <w:rPr>
                <w:rFonts w:ascii="等线" w:eastAsia="等线" w:hAnsi="等线" w:cs="宋体"/>
                <w:kern w:val="0"/>
                <w:sz w:val="18"/>
                <w:szCs w:val="18"/>
              </w:rPr>
              <w:t>以及window</w:t>
            </w:r>
            <w:r w:rsidRPr="00BA2303">
              <w:rPr>
                <w:rFonts w:ascii="等线" w:eastAsia="等线" w:hAnsi="等线" w:cs="宋体" w:hint="eastAsia"/>
                <w:kern w:val="0"/>
                <w:sz w:val="18"/>
                <w:szCs w:val="18"/>
              </w:rPr>
              <w:t>s</w:t>
            </w:r>
            <w:r w:rsidRPr="00BA2303">
              <w:rPr>
                <w:rFonts w:ascii="等线" w:eastAsia="等线" w:hAnsi="等线" w:cs="宋体"/>
                <w:kern w:val="0"/>
                <w:sz w:val="18"/>
                <w:szCs w:val="18"/>
              </w:rPr>
              <w:t xml:space="preserve"> server版</w:t>
            </w:r>
            <w:r w:rsidRPr="00BA2303">
              <w:rPr>
                <w:rFonts w:ascii="等线" w:eastAsia="等线" w:hAnsi="等线" w:cs="宋体" w:hint="eastAsia"/>
                <w:kern w:val="0"/>
                <w:sz w:val="18"/>
                <w:szCs w:val="18"/>
              </w:rPr>
              <w:t>服务器</w:t>
            </w:r>
            <w:r w:rsidRPr="00BA2303">
              <w:rPr>
                <w:rFonts w:ascii="等线" w:eastAsia="等线" w:hAnsi="等线" w:cs="宋体"/>
                <w:kern w:val="0"/>
                <w:sz w:val="18"/>
                <w:szCs w:val="18"/>
              </w:rPr>
              <w:t>等不能安装客户端的操作系统进</w:t>
            </w:r>
            <w:r w:rsidRPr="00BA2303">
              <w:rPr>
                <w:rFonts w:ascii="等线" w:eastAsia="等线" w:hAnsi="等线" w:cs="宋体" w:hint="eastAsia"/>
                <w:kern w:val="0"/>
                <w:sz w:val="18"/>
                <w:szCs w:val="18"/>
              </w:rPr>
              <w:t>敏感</w:t>
            </w:r>
            <w:r w:rsidRPr="00BA2303">
              <w:rPr>
                <w:rFonts w:ascii="等线" w:eastAsia="等线" w:hAnsi="等线" w:cs="宋体"/>
                <w:kern w:val="0"/>
                <w:sz w:val="18"/>
                <w:szCs w:val="18"/>
              </w:rPr>
              <w:t>文件扫描。</w:t>
            </w:r>
          </w:p>
        </w:tc>
      </w:tr>
      <w:tr w:rsidR="00F23C29" w:rsidRPr="00BA2303" w:rsidTr="009A3062">
        <w:trPr>
          <w:trHeight w:val="447"/>
        </w:trPr>
        <w:tc>
          <w:tcPr>
            <w:tcW w:w="851" w:type="dxa"/>
            <w:shd w:val="clear" w:color="auto" w:fill="auto"/>
            <w:vAlign w:val="center"/>
          </w:tcPr>
          <w:p w:rsidR="00F23C29" w:rsidRPr="00BA2303" w:rsidRDefault="00F23C29" w:rsidP="009A3062">
            <w:pPr>
              <w:widowControl/>
              <w:jc w:val="center"/>
              <w:rPr>
                <w:rFonts w:ascii="等线" w:eastAsia="等线" w:hAnsi="等线" w:cs="宋体"/>
                <w:b/>
                <w:bCs/>
                <w:kern w:val="0"/>
                <w:sz w:val="18"/>
                <w:szCs w:val="18"/>
              </w:rPr>
            </w:pPr>
            <w:r w:rsidRPr="00BA2303">
              <w:rPr>
                <w:rFonts w:ascii="等线" w:eastAsia="等线" w:hAnsi="等线" w:cs="宋体" w:hint="eastAsia"/>
                <w:b/>
                <w:bCs/>
                <w:kern w:val="0"/>
                <w:sz w:val="18"/>
                <w:szCs w:val="18"/>
              </w:rPr>
              <w:t>防病毒</w:t>
            </w: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防病毒</w:t>
            </w:r>
          </w:p>
        </w:tc>
        <w:tc>
          <w:tcPr>
            <w:tcW w:w="6487" w:type="dxa"/>
            <w:shd w:val="clear" w:color="auto" w:fill="auto"/>
          </w:tcPr>
          <w:p w:rsidR="00F23C29" w:rsidRPr="00BA2303" w:rsidRDefault="00F23C29" w:rsidP="009A3062">
            <w:pPr>
              <w:pStyle w:val="a3"/>
              <w:widowControl/>
              <w:numPr>
                <w:ilvl w:val="0"/>
                <w:numId w:val="12"/>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支持</w:t>
            </w:r>
            <w:r w:rsidRPr="00BA2303">
              <w:rPr>
                <w:rFonts w:ascii="等线" w:eastAsia="等线" w:hAnsi="等线" w:cs="宋体"/>
                <w:kern w:val="0"/>
                <w:sz w:val="18"/>
                <w:szCs w:val="18"/>
              </w:rPr>
              <w:t>快速扫描、全屏</w:t>
            </w:r>
            <w:r w:rsidRPr="00BA2303">
              <w:rPr>
                <w:rFonts w:ascii="等线" w:eastAsia="等线" w:hAnsi="等线" w:cs="宋体" w:hint="eastAsia"/>
                <w:kern w:val="0"/>
                <w:sz w:val="18"/>
                <w:szCs w:val="18"/>
              </w:rPr>
              <w:t>扫描以及</w:t>
            </w:r>
            <w:r w:rsidRPr="00BA2303">
              <w:rPr>
                <w:rFonts w:ascii="等线" w:eastAsia="等线" w:hAnsi="等线" w:cs="宋体"/>
                <w:kern w:val="0"/>
                <w:sz w:val="18"/>
                <w:szCs w:val="18"/>
              </w:rPr>
              <w:t>移动设备接入扫描，可自定</w:t>
            </w:r>
            <w:r w:rsidRPr="00BA2303">
              <w:rPr>
                <w:rFonts w:ascii="等线" w:eastAsia="等线" w:hAnsi="等线" w:cs="宋体" w:hint="eastAsia"/>
                <w:kern w:val="0"/>
                <w:sz w:val="18"/>
                <w:szCs w:val="18"/>
              </w:rPr>
              <w:t>义</w:t>
            </w:r>
            <w:r w:rsidRPr="00BA2303">
              <w:rPr>
                <w:rFonts w:ascii="等线" w:eastAsia="等线" w:hAnsi="等线" w:cs="宋体"/>
                <w:kern w:val="0"/>
                <w:sz w:val="18"/>
                <w:szCs w:val="18"/>
              </w:rPr>
              <w:t>扫描</w:t>
            </w:r>
            <w:r w:rsidRPr="00BA2303">
              <w:rPr>
                <w:rFonts w:ascii="等线" w:eastAsia="等线" w:hAnsi="等线" w:cs="宋体" w:hint="eastAsia"/>
                <w:kern w:val="0"/>
                <w:sz w:val="18"/>
                <w:szCs w:val="18"/>
              </w:rPr>
              <w:t>工作</w:t>
            </w:r>
            <w:r w:rsidRPr="00BA2303">
              <w:rPr>
                <w:rFonts w:ascii="等线" w:eastAsia="等线" w:hAnsi="等线" w:cs="宋体"/>
                <w:kern w:val="0"/>
                <w:sz w:val="18"/>
                <w:szCs w:val="18"/>
              </w:rPr>
              <w:t>时间范围</w:t>
            </w:r>
            <w:r w:rsidRPr="00BA2303">
              <w:rPr>
                <w:rFonts w:ascii="等线" w:eastAsia="等线" w:hAnsi="等线" w:cs="宋体" w:hint="eastAsia"/>
                <w:kern w:val="0"/>
                <w:sz w:val="18"/>
                <w:szCs w:val="18"/>
              </w:rPr>
              <w:t>。</w:t>
            </w:r>
          </w:p>
          <w:p w:rsidR="00F23C29" w:rsidRPr="00BA2303" w:rsidRDefault="00F23C29" w:rsidP="009A3062">
            <w:pPr>
              <w:pStyle w:val="a3"/>
              <w:widowControl/>
              <w:numPr>
                <w:ilvl w:val="0"/>
                <w:numId w:val="12"/>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支持清除</w:t>
            </w:r>
            <w:r w:rsidRPr="00BA2303">
              <w:rPr>
                <w:rFonts w:ascii="等线" w:eastAsia="等线" w:hAnsi="等线" w:cs="宋体"/>
                <w:kern w:val="0"/>
                <w:sz w:val="18"/>
                <w:szCs w:val="18"/>
              </w:rPr>
              <w:t>、</w:t>
            </w:r>
            <w:r w:rsidRPr="00BA2303">
              <w:rPr>
                <w:rFonts w:ascii="等线" w:eastAsia="等线" w:hAnsi="等线" w:cs="宋体" w:hint="eastAsia"/>
                <w:kern w:val="0"/>
                <w:sz w:val="18"/>
                <w:szCs w:val="18"/>
              </w:rPr>
              <w:t>隔离两种病毒处理</w:t>
            </w:r>
            <w:r w:rsidRPr="00BA2303">
              <w:rPr>
                <w:rFonts w:ascii="等线" w:eastAsia="等线" w:hAnsi="等线" w:cs="宋体"/>
                <w:kern w:val="0"/>
                <w:sz w:val="18"/>
                <w:szCs w:val="18"/>
              </w:rPr>
              <w:t>方式</w:t>
            </w:r>
            <w:r w:rsidRPr="00BA2303">
              <w:rPr>
                <w:rFonts w:ascii="等线" w:eastAsia="等线" w:hAnsi="等线" w:cs="宋体" w:hint="eastAsia"/>
                <w:kern w:val="0"/>
                <w:sz w:val="18"/>
                <w:szCs w:val="18"/>
              </w:rPr>
              <w:t>，保证</w:t>
            </w:r>
            <w:r w:rsidRPr="00BA2303">
              <w:rPr>
                <w:rFonts w:ascii="等线" w:eastAsia="等线" w:hAnsi="等线" w:cs="宋体"/>
                <w:kern w:val="0"/>
                <w:sz w:val="18"/>
                <w:szCs w:val="18"/>
              </w:rPr>
              <w:t>误删除的</w:t>
            </w:r>
            <w:r w:rsidRPr="00BA2303">
              <w:rPr>
                <w:rFonts w:ascii="等线" w:eastAsia="等线" w:hAnsi="等线" w:cs="宋体" w:hint="eastAsia"/>
                <w:kern w:val="0"/>
                <w:sz w:val="18"/>
                <w:szCs w:val="18"/>
              </w:rPr>
              <w:t>文件可以</w:t>
            </w:r>
            <w:r w:rsidRPr="00BA2303">
              <w:rPr>
                <w:rFonts w:ascii="等线" w:eastAsia="等线" w:hAnsi="等线" w:cs="宋体"/>
                <w:kern w:val="0"/>
                <w:sz w:val="18"/>
                <w:szCs w:val="18"/>
              </w:rPr>
              <w:t>被还原</w:t>
            </w:r>
            <w:r w:rsidRPr="00BA2303">
              <w:rPr>
                <w:rFonts w:ascii="等线" w:eastAsia="等线" w:hAnsi="等线" w:cs="宋体" w:hint="eastAsia"/>
                <w:kern w:val="0"/>
                <w:sz w:val="18"/>
                <w:szCs w:val="18"/>
              </w:rPr>
              <w:t>。</w:t>
            </w:r>
          </w:p>
          <w:p w:rsidR="00F23C29" w:rsidRPr="00BA2303" w:rsidRDefault="00F23C29" w:rsidP="009A3062">
            <w:pPr>
              <w:pStyle w:val="a3"/>
              <w:widowControl/>
              <w:numPr>
                <w:ilvl w:val="0"/>
                <w:numId w:val="12"/>
              </w:numPr>
              <w:ind w:left="840" w:firstLineChars="0"/>
              <w:rPr>
                <w:rFonts w:ascii="等线" w:eastAsia="等线" w:hAnsi="等线" w:cs="宋体"/>
                <w:kern w:val="0"/>
                <w:sz w:val="18"/>
                <w:szCs w:val="18"/>
              </w:rPr>
            </w:pPr>
            <w:r w:rsidRPr="00BA2303">
              <w:rPr>
                <w:rFonts w:ascii="等线" w:eastAsia="等线" w:hAnsi="等线" w:cs="宋体"/>
                <w:kern w:val="0"/>
                <w:sz w:val="18"/>
                <w:szCs w:val="18"/>
              </w:rPr>
              <w:t>支持目录与文件的白名单设置</w:t>
            </w:r>
            <w:r w:rsidRPr="00BA2303">
              <w:rPr>
                <w:rFonts w:ascii="等线" w:eastAsia="等线" w:hAnsi="等线" w:cs="宋体" w:hint="eastAsia"/>
                <w:kern w:val="0"/>
                <w:sz w:val="18"/>
                <w:szCs w:val="18"/>
              </w:rPr>
              <w:t>来对</w:t>
            </w:r>
            <w:r w:rsidRPr="00BA2303">
              <w:rPr>
                <w:rFonts w:ascii="等线" w:eastAsia="等线" w:hAnsi="等线" w:cs="宋体"/>
                <w:kern w:val="0"/>
                <w:sz w:val="18"/>
                <w:szCs w:val="18"/>
              </w:rPr>
              <w:t>一些</w:t>
            </w:r>
            <w:r w:rsidRPr="00BA2303">
              <w:rPr>
                <w:rFonts w:ascii="等线" w:eastAsia="等线" w:hAnsi="等线" w:cs="宋体" w:hint="eastAsia"/>
                <w:kern w:val="0"/>
                <w:sz w:val="18"/>
                <w:szCs w:val="18"/>
              </w:rPr>
              <w:t>特定</w:t>
            </w:r>
            <w:r w:rsidRPr="00BA2303">
              <w:rPr>
                <w:rFonts w:ascii="等线" w:eastAsia="等线" w:hAnsi="等线" w:cs="宋体"/>
                <w:kern w:val="0"/>
                <w:sz w:val="18"/>
                <w:szCs w:val="18"/>
              </w:rPr>
              <w:t>的对象</w:t>
            </w:r>
            <w:r w:rsidRPr="00BA2303">
              <w:rPr>
                <w:rFonts w:ascii="等线" w:eastAsia="等线" w:hAnsi="等线" w:cs="宋体" w:hint="eastAsia"/>
                <w:kern w:val="0"/>
                <w:sz w:val="18"/>
                <w:szCs w:val="18"/>
              </w:rPr>
              <w:t>进行</w:t>
            </w:r>
            <w:r w:rsidRPr="00BA2303">
              <w:rPr>
                <w:rFonts w:ascii="等线" w:eastAsia="等线" w:hAnsi="等线" w:cs="宋体"/>
                <w:kern w:val="0"/>
                <w:sz w:val="18"/>
                <w:szCs w:val="18"/>
              </w:rPr>
              <w:t>放开。</w:t>
            </w:r>
          </w:p>
          <w:p w:rsidR="00F23C29" w:rsidRPr="00BA2303" w:rsidRDefault="00F23C29" w:rsidP="009A3062">
            <w:pPr>
              <w:pStyle w:val="a3"/>
              <w:widowControl/>
              <w:numPr>
                <w:ilvl w:val="0"/>
                <w:numId w:val="12"/>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提供</w:t>
            </w:r>
            <w:r w:rsidRPr="00BA2303">
              <w:rPr>
                <w:rFonts w:ascii="等线" w:eastAsia="等线" w:hAnsi="等线" w:cs="宋体"/>
                <w:kern w:val="0"/>
                <w:sz w:val="18"/>
                <w:szCs w:val="18"/>
              </w:rPr>
              <w:t>自动更新和手动更新两种病毒库更新方式，可自定义自动</w:t>
            </w:r>
            <w:r w:rsidRPr="00BA2303">
              <w:rPr>
                <w:rFonts w:ascii="等线" w:eastAsia="等线" w:hAnsi="等线" w:cs="宋体" w:hint="eastAsia"/>
                <w:kern w:val="0"/>
                <w:sz w:val="18"/>
                <w:szCs w:val="18"/>
              </w:rPr>
              <w:t>更新</w:t>
            </w:r>
            <w:r w:rsidRPr="00BA2303">
              <w:rPr>
                <w:rFonts w:ascii="等线" w:eastAsia="等线" w:hAnsi="等线" w:cs="宋体"/>
                <w:kern w:val="0"/>
                <w:sz w:val="18"/>
                <w:szCs w:val="18"/>
              </w:rPr>
              <w:t>病毒库</w:t>
            </w:r>
            <w:r w:rsidRPr="00BA2303">
              <w:rPr>
                <w:rFonts w:ascii="等线" w:eastAsia="等线" w:hAnsi="等线" w:cs="宋体" w:hint="eastAsia"/>
                <w:kern w:val="0"/>
                <w:sz w:val="18"/>
                <w:szCs w:val="18"/>
              </w:rPr>
              <w:t>的时间周期</w:t>
            </w:r>
            <w:r w:rsidRPr="00BA2303">
              <w:rPr>
                <w:rFonts w:ascii="等线" w:eastAsia="等线" w:hAnsi="等线" w:cs="宋体"/>
                <w:kern w:val="0"/>
                <w:sz w:val="18"/>
                <w:szCs w:val="18"/>
              </w:rPr>
              <w:t>。</w:t>
            </w:r>
          </w:p>
        </w:tc>
      </w:tr>
      <w:tr w:rsidR="00F23C29" w:rsidRPr="00BA2303" w:rsidTr="009A3062">
        <w:trPr>
          <w:trHeight w:val="1433"/>
        </w:trPr>
        <w:tc>
          <w:tcPr>
            <w:tcW w:w="851" w:type="dxa"/>
            <w:vMerge w:val="restart"/>
            <w:shd w:val="clear" w:color="auto" w:fill="auto"/>
            <w:vAlign w:val="center"/>
          </w:tcPr>
          <w:p w:rsidR="00F23C29" w:rsidRPr="00BA2303" w:rsidRDefault="00F23C29" w:rsidP="009A3062">
            <w:pPr>
              <w:jc w:val="center"/>
              <w:rPr>
                <w:rFonts w:ascii="等线" w:eastAsia="等线" w:hAnsi="等线" w:cs="宋体"/>
                <w:b/>
                <w:bCs/>
                <w:kern w:val="0"/>
                <w:sz w:val="18"/>
                <w:szCs w:val="18"/>
              </w:rPr>
            </w:pPr>
            <w:r w:rsidRPr="00BA2303">
              <w:rPr>
                <w:rFonts w:ascii="等线" w:eastAsia="等线" w:hAnsi="等线" w:cs="宋体" w:hint="eastAsia"/>
                <w:b/>
                <w:bCs/>
                <w:kern w:val="0"/>
                <w:sz w:val="18"/>
                <w:szCs w:val="18"/>
              </w:rPr>
              <w:lastRenderedPageBreak/>
              <w:t>系统体系架构</w:t>
            </w: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一体化终端安全</w:t>
            </w:r>
          </w:p>
        </w:tc>
        <w:tc>
          <w:tcPr>
            <w:tcW w:w="6487" w:type="dxa"/>
            <w:shd w:val="clear" w:color="auto" w:fill="auto"/>
          </w:tcPr>
          <w:p w:rsidR="00F23C29" w:rsidRPr="00BA2303" w:rsidRDefault="00F23C29" w:rsidP="009A3062">
            <w:pPr>
              <w:pStyle w:val="a3"/>
              <w:widowControl/>
              <w:numPr>
                <w:ilvl w:val="0"/>
                <w:numId w:val="13"/>
              </w:numPr>
              <w:ind w:left="840" w:firstLineChars="0"/>
              <w:rPr>
                <w:rFonts w:ascii="等线" w:eastAsia="等线" w:hAnsi="等线" w:cs="宋体"/>
                <w:color w:val="FF0000"/>
                <w:kern w:val="0"/>
                <w:sz w:val="18"/>
                <w:szCs w:val="18"/>
              </w:rPr>
            </w:pPr>
            <w:r w:rsidRPr="00BA2303">
              <w:rPr>
                <w:rFonts w:ascii="等线" w:eastAsia="等线" w:hAnsi="等线" w:cs="宋体" w:hint="eastAsia"/>
                <w:kern w:val="0"/>
                <w:sz w:val="18"/>
                <w:szCs w:val="18"/>
              </w:rPr>
              <w:t>一体化管理管理服务器：服务器同时支持桌面管理、准入控制、数据防泄漏、终端防病毒等功能模块统一运维管理、策略管控、报表查询等。各功能模块可根据授权信息启用或停用，无需新增或重新部署安装服务器程序</w:t>
            </w:r>
          </w:p>
          <w:p w:rsidR="00F23C29" w:rsidRPr="00BA2303" w:rsidRDefault="00F23C29" w:rsidP="009A3062">
            <w:pPr>
              <w:pStyle w:val="a3"/>
              <w:widowControl/>
              <w:numPr>
                <w:ilvl w:val="0"/>
                <w:numId w:val="13"/>
              </w:numPr>
              <w:ind w:left="840" w:firstLineChars="0"/>
              <w:rPr>
                <w:rFonts w:ascii="等线" w:eastAsia="等线" w:hAnsi="等线" w:cs="宋体"/>
                <w:color w:val="FF0000"/>
                <w:kern w:val="0"/>
                <w:sz w:val="18"/>
                <w:szCs w:val="18"/>
              </w:rPr>
            </w:pPr>
            <w:r w:rsidRPr="00BA2303">
              <w:rPr>
                <w:rFonts w:ascii="等线" w:eastAsia="等线" w:hAnsi="等线" w:cs="宋体" w:hint="eastAsia"/>
                <w:kern w:val="0"/>
                <w:sz w:val="18"/>
                <w:szCs w:val="18"/>
              </w:rPr>
              <w:t>一体化客户端：客户端同时集成桌面管理、准入控制、数据防泄漏、终端防病毒等功能实现。各功能受服务器策略控制可随时启用或</w:t>
            </w:r>
            <w:proofErr w:type="gramStart"/>
            <w:r w:rsidRPr="00BA2303">
              <w:rPr>
                <w:rFonts w:ascii="等线" w:eastAsia="等线" w:hAnsi="等线" w:cs="宋体" w:hint="eastAsia"/>
                <w:kern w:val="0"/>
                <w:sz w:val="18"/>
                <w:szCs w:val="18"/>
              </w:rPr>
              <w:t>或</w:t>
            </w:r>
            <w:proofErr w:type="gramEnd"/>
            <w:r w:rsidRPr="00BA2303">
              <w:rPr>
                <w:rFonts w:ascii="等线" w:eastAsia="等线" w:hAnsi="等线" w:cs="宋体" w:hint="eastAsia"/>
                <w:kern w:val="0"/>
                <w:sz w:val="18"/>
                <w:szCs w:val="18"/>
              </w:rPr>
              <w:t>停用，无需新增或重新部署安装客户端程序。</w:t>
            </w:r>
          </w:p>
        </w:tc>
      </w:tr>
      <w:tr w:rsidR="00F23C29" w:rsidRPr="00BA2303" w:rsidTr="009A3062">
        <w:trPr>
          <w:trHeight w:val="1777"/>
        </w:trPr>
        <w:tc>
          <w:tcPr>
            <w:tcW w:w="851" w:type="dxa"/>
            <w:vMerge/>
            <w:shd w:val="clear" w:color="auto" w:fill="auto"/>
            <w:vAlign w:val="center"/>
          </w:tcPr>
          <w:p w:rsidR="00F23C29" w:rsidRPr="00BA2303" w:rsidRDefault="00F23C29" w:rsidP="009A3062">
            <w:pPr>
              <w:jc w:val="center"/>
              <w:rPr>
                <w:rFonts w:ascii="等线" w:eastAsia="等线" w:hAnsi="等线" w:cs="宋体"/>
                <w:b/>
                <w:bCs/>
                <w:kern w:val="0"/>
                <w:sz w:val="18"/>
                <w:szCs w:val="18"/>
              </w:rPr>
            </w:pP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客户端</w:t>
            </w:r>
            <w:proofErr w:type="gramStart"/>
            <w:r w:rsidRPr="00BA2303">
              <w:rPr>
                <w:rFonts w:ascii="等线" w:eastAsia="等线" w:hAnsi="等线" w:cs="宋体" w:hint="eastAsia"/>
                <w:kern w:val="0"/>
                <w:sz w:val="18"/>
                <w:szCs w:val="18"/>
              </w:rPr>
              <w:t>端部署</w:t>
            </w:r>
            <w:proofErr w:type="gramEnd"/>
            <w:r w:rsidRPr="00BA2303">
              <w:rPr>
                <w:rFonts w:ascii="等线" w:eastAsia="等线" w:hAnsi="等线" w:cs="宋体" w:hint="eastAsia"/>
                <w:kern w:val="0"/>
                <w:sz w:val="18"/>
                <w:szCs w:val="18"/>
              </w:rPr>
              <w:t>与升级</w:t>
            </w:r>
          </w:p>
        </w:tc>
        <w:tc>
          <w:tcPr>
            <w:tcW w:w="6487" w:type="dxa"/>
            <w:shd w:val="clear" w:color="auto" w:fill="auto"/>
          </w:tcPr>
          <w:p w:rsidR="00F23C29" w:rsidRPr="00BA2303" w:rsidRDefault="00F23C29" w:rsidP="009A3062">
            <w:pPr>
              <w:pStyle w:val="a3"/>
              <w:widowControl/>
              <w:numPr>
                <w:ilvl w:val="0"/>
                <w:numId w:val="14"/>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客户端部署简单，不依赖传统客户端部署方式，能够通过浏览器在线提示并引导终端用户自助完成客户</w:t>
            </w:r>
            <w:proofErr w:type="gramStart"/>
            <w:r w:rsidRPr="00BA2303">
              <w:rPr>
                <w:rFonts w:ascii="等线" w:eastAsia="等线" w:hAnsi="等线" w:cs="宋体" w:hint="eastAsia"/>
                <w:kern w:val="0"/>
                <w:sz w:val="18"/>
                <w:szCs w:val="18"/>
              </w:rPr>
              <w:t>端安</w:t>
            </w:r>
            <w:proofErr w:type="gramEnd"/>
            <w:r w:rsidRPr="00BA2303">
              <w:rPr>
                <w:rFonts w:ascii="等线" w:eastAsia="等线" w:hAnsi="等线" w:cs="宋体" w:hint="eastAsia"/>
                <w:kern w:val="0"/>
                <w:sz w:val="18"/>
                <w:szCs w:val="18"/>
              </w:rPr>
              <w:t>装。</w:t>
            </w:r>
          </w:p>
          <w:p w:rsidR="00F23C29" w:rsidRPr="00BA2303" w:rsidRDefault="00F23C29" w:rsidP="009A3062">
            <w:pPr>
              <w:pStyle w:val="a3"/>
              <w:widowControl/>
              <w:numPr>
                <w:ilvl w:val="0"/>
                <w:numId w:val="14"/>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支持客户端升级支持智能升级框架，无需借助单独的升级程序，即可以实现新版本的整体升级，也可以实现同一版本的个别模块单独升级，使软件升级更容易。</w:t>
            </w:r>
          </w:p>
          <w:p w:rsidR="00F23C29" w:rsidRPr="00BA2303" w:rsidRDefault="00F23C29" w:rsidP="009A3062">
            <w:pPr>
              <w:pStyle w:val="a3"/>
              <w:widowControl/>
              <w:numPr>
                <w:ilvl w:val="0"/>
                <w:numId w:val="14"/>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支持多个服务器版本和多个客户端版本共存，在大型用户环境下，方便分网段分阶段逐步部署和升级。支持对NAT环境下的终端管理，在NAT环境下的客户端能正常获取策略并执行策略，且能正确上报数据报表。</w:t>
            </w:r>
          </w:p>
        </w:tc>
      </w:tr>
      <w:tr w:rsidR="00F23C29" w:rsidRPr="00BA2303" w:rsidTr="009A3062">
        <w:trPr>
          <w:trHeight w:val="1503"/>
        </w:trPr>
        <w:tc>
          <w:tcPr>
            <w:tcW w:w="851" w:type="dxa"/>
            <w:vMerge/>
            <w:vAlign w:val="center"/>
          </w:tcPr>
          <w:p w:rsidR="00F23C29" w:rsidRPr="00BA2303" w:rsidRDefault="00F23C29" w:rsidP="009A3062">
            <w:pPr>
              <w:widowControl/>
              <w:jc w:val="left"/>
              <w:rPr>
                <w:rFonts w:ascii="等线" w:eastAsia="等线" w:hAnsi="等线" w:cs="宋体"/>
                <w:b/>
                <w:bCs/>
                <w:kern w:val="0"/>
                <w:sz w:val="18"/>
                <w:szCs w:val="18"/>
              </w:rPr>
            </w:pP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服务器</w:t>
            </w:r>
            <w:proofErr w:type="gramStart"/>
            <w:r w:rsidRPr="00BA2303">
              <w:rPr>
                <w:rFonts w:ascii="等线" w:eastAsia="等线" w:hAnsi="等线" w:cs="宋体" w:hint="eastAsia"/>
                <w:kern w:val="0"/>
                <w:sz w:val="18"/>
                <w:szCs w:val="18"/>
              </w:rPr>
              <w:t>端部署</w:t>
            </w:r>
            <w:proofErr w:type="gramEnd"/>
            <w:r w:rsidRPr="00BA2303">
              <w:rPr>
                <w:rFonts w:ascii="等线" w:eastAsia="等线" w:hAnsi="等线" w:cs="宋体" w:hint="eastAsia"/>
                <w:kern w:val="0"/>
                <w:sz w:val="18"/>
                <w:szCs w:val="18"/>
              </w:rPr>
              <w:t>与升级</w:t>
            </w:r>
          </w:p>
        </w:tc>
        <w:tc>
          <w:tcPr>
            <w:tcW w:w="6487" w:type="dxa"/>
            <w:shd w:val="clear" w:color="auto" w:fill="auto"/>
          </w:tcPr>
          <w:p w:rsidR="00F23C29" w:rsidRPr="00BA2303" w:rsidRDefault="00F23C29" w:rsidP="009A3062">
            <w:pPr>
              <w:pStyle w:val="a3"/>
              <w:widowControl/>
              <w:numPr>
                <w:ilvl w:val="0"/>
                <w:numId w:val="15"/>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服务器部署简单方便，可以自动检测服务器安装时需要的系统环境组件，并可以通过快速安装方式，一键安装所需要的所有系统服务器组件和数据库，并自动生成客户</w:t>
            </w:r>
            <w:proofErr w:type="gramStart"/>
            <w:r w:rsidRPr="00BA2303">
              <w:rPr>
                <w:rFonts w:ascii="等线" w:eastAsia="等线" w:hAnsi="等线" w:cs="宋体" w:hint="eastAsia"/>
                <w:kern w:val="0"/>
                <w:sz w:val="18"/>
                <w:szCs w:val="18"/>
              </w:rPr>
              <w:t>端安</w:t>
            </w:r>
            <w:proofErr w:type="gramEnd"/>
            <w:r w:rsidRPr="00BA2303">
              <w:rPr>
                <w:rFonts w:ascii="等线" w:eastAsia="等线" w:hAnsi="等线" w:cs="宋体" w:hint="eastAsia"/>
                <w:kern w:val="0"/>
                <w:sz w:val="18"/>
                <w:szCs w:val="18"/>
              </w:rPr>
              <w:t>装包。</w:t>
            </w:r>
          </w:p>
          <w:p w:rsidR="00F23C29" w:rsidRPr="00BA2303" w:rsidRDefault="00F23C29" w:rsidP="009A3062">
            <w:pPr>
              <w:pStyle w:val="a3"/>
              <w:widowControl/>
              <w:numPr>
                <w:ilvl w:val="0"/>
                <w:numId w:val="15"/>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支持对安装系统的服务器性能状况进行实时监控，可以监控和显示服务器的CPU使用率、内存使用率、系统所在硬盘分区使用率和数据库可用磁盘空间的状况。</w:t>
            </w:r>
          </w:p>
          <w:p w:rsidR="00F23C29" w:rsidRPr="00BA2303" w:rsidRDefault="00F23C29" w:rsidP="009A3062">
            <w:pPr>
              <w:pStyle w:val="a3"/>
              <w:widowControl/>
              <w:numPr>
                <w:ilvl w:val="0"/>
                <w:numId w:val="15"/>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可以对数据库所在硬盘空间低于设定的数据库所在硬盘最小剩余空间时，提供告警。</w:t>
            </w:r>
          </w:p>
        </w:tc>
      </w:tr>
      <w:tr w:rsidR="00F23C29" w:rsidRPr="00BA2303" w:rsidTr="009A3062">
        <w:trPr>
          <w:trHeight w:val="1057"/>
        </w:trPr>
        <w:tc>
          <w:tcPr>
            <w:tcW w:w="851" w:type="dxa"/>
            <w:vMerge/>
            <w:vAlign w:val="center"/>
          </w:tcPr>
          <w:p w:rsidR="00F23C29" w:rsidRPr="00BA2303" w:rsidRDefault="00F23C29" w:rsidP="009A3062">
            <w:pPr>
              <w:widowControl/>
              <w:jc w:val="left"/>
              <w:rPr>
                <w:rFonts w:ascii="等线" w:eastAsia="等线" w:hAnsi="等线" w:cs="宋体"/>
                <w:b/>
                <w:bCs/>
                <w:kern w:val="0"/>
                <w:sz w:val="18"/>
                <w:szCs w:val="18"/>
              </w:rPr>
            </w:pP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平台支持</w:t>
            </w:r>
          </w:p>
        </w:tc>
        <w:tc>
          <w:tcPr>
            <w:tcW w:w="6487" w:type="dxa"/>
            <w:shd w:val="clear" w:color="auto" w:fill="auto"/>
          </w:tcPr>
          <w:p w:rsidR="00F23C29" w:rsidRPr="00BA2303" w:rsidRDefault="00F23C29" w:rsidP="009A3062">
            <w:pPr>
              <w:pStyle w:val="a3"/>
              <w:widowControl/>
              <w:numPr>
                <w:ilvl w:val="0"/>
                <w:numId w:val="16"/>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服务器支持在Windows 200</w:t>
            </w:r>
            <w:r w:rsidRPr="00BA2303">
              <w:rPr>
                <w:rFonts w:ascii="等线" w:eastAsia="等线" w:hAnsi="等线" w:cs="宋体"/>
                <w:kern w:val="0"/>
                <w:sz w:val="18"/>
                <w:szCs w:val="18"/>
              </w:rPr>
              <w:t>8</w:t>
            </w:r>
            <w:r w:rsidRPr="00BA2303">
              <w:rPr>
                <w:rFonts w:ascii="等线" w:eastAsia="等线" w:hAnsi="等线" w:cs="宋体" w:hint="eastAsia"/>
                <w:kern w:val="0"/>
                <w:sz w:val="18"/>
                <w:szCs w:val="18"/>
              </w:rPr>
              <w:t>/20</w:t>
            </w:r>
            <w:r w:rsidRPr="00BA2303">
              <w:rPr>
                <w:rFonts w:ascii="等线" w:eastAsia="等线" w:hAnsi="等线" w:cs="宋体"/>
                <w:kern w:val="0"/>
                <w:sz w:val="18"/>
                <w:szCs w:val="18"/>
              </w:rPr>
              <w:t>12</w:t>
            </w:r>
            <w:r w:rsidRPr="00BA2303">
              <w:rPr>
                <w:rFonts w:ascii="等线" w:eastAsia="等线" w:hAnsi="等线" w:cs="宋体" w:hint="eastAsia"/>
                <w:kern w:val="0"/>
                <w:sz w:val="18"/>
                <w:szCs w:val="18"/>
              </w:rPr>
              <w:t xml:space="preserve"> 64位平台上安装。</w:t>
            </w:r>
          </w:p>
          <w:p w:rsidR="00F23C29" w:rsidRPr="00BA2303" w:rsidRDefault="00F23C29" w:rsidP="009A3062">
            <w:pPr>
              <w:pStyle w:val="a3"/>
              <w:widowControl/>
              <w:numPr>
                <w:ilvl w:val="0"/>
                <w:numId w:val="16"/>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服务器支持在</w:t>
            </w:r>
            <w:proofErr w:type="spellStart"/>
            <w:r w:rsidRPr="00BA2303">
              <w:rPr>
                <w:rFonts w:ascii="等线" w:eastAsia="等线" w:hAnsi="等线" w:cs="宋体"/>
                <w:kern w:val="0"/>
                <w:sz w:val="18"/>
                <w:szCs w:val="18"/>
              </w:rPr>
              <w:t>linux</w:t>
            </w:r>
            <w:proofErr w:type="spellEnd"/>
            <w:r w:rsidRPr="00BA2303">
              <w:rPr>
                <w:rFonts w:ascii="等线" w:eastAsia="等线" w:hAnsi="等线" w:cs="宋体"/>
                <w:kern w:val="0"/>
                <w:sz w:val="18"/>
                <w:szCs w:val="18"/>
              </w:rPr>
              <w:t>系统</w:t>
            </w:r>
            <w:r w:rsidRPr="00BA2303">
              <w:rPr>
                <w:rFonts w:ascii="等线" w:eastAsia="等线" w:hAnsi="等线" w:cs="宋体" w:hint="eastAsia"/>
                <w:kern w:val="0"/>
                <w:sz w:val="18"/>
                <w:szCs w:val="18"/>
              </w:rPr>
              <w:t>上</w:t>
            </w:r>
            <w:r w:rsidRPr="00BA2303">
              <w:rPr>
                <w:rFonts w:ascii="等线" w:eastAsia="等线" w:hAnsi="等线" w:cs="宋体"/>
                <w:kern w:val="0"/>
                <w:sz w:val="18"/>
                <w:szCs w:val="18"/>
              </w:rPr>
              <w:t>安装。</w:t>
            </w:r>
          </w:p>
          <w:p w:rsidR="00F23C29" w:rsidRPr="00BA2303" w:rsidRDefault="00F23C29" w:rsidP="009A3062">
            <w:pPr>
              <w:pStyle w:val="a3"/>
              <w:widowControl/>
              <w:numPr>
                <w:ilvl w:val="0"/>
                <w:numId w:val="16"/>
              </w:numPr>
              <w:ind w:left="840" w:firstLineChars="0"/>
              <w:rPr>
                <w:rFonts w:ascii="等线" w:eastAsia="等线" w:hAnsi="等线" w:cs="宋体"/>
                <w:kern w:val="0"/>
                <w:sz w:val="18"/>
                <w:szCs w:val="18"/>
              </w:rPr>
            </w:pPr>
            <w:r w:rsidRPr="00BA2303">
              <w:rPr>
                <w:rFonts w:ascii="等线" w:eastAsia="等线" w:hAnsi="等线" w:cs="宋体" w:hint="eastAsia"/>
                <w:color w:val="000000"/>
                <w:kern w:val="0"/>
                <w:sz w:val="18"/>
                <w:szCs w:val="18"/>
              </w:rPr>
              <w:t>支持的数据库为</w:t>
            </w:r>
            <w:proofErr w:type="spellStart"/>
            <w:r w:rsidRPr="00BA2303">
              <w:rPr>
                <w:rFonts w:ascii="等线" w:eastAsia="等线" w:hAnsi="等线" w:cs="Arial"/>
                <w:color w:val="333333"/>
                <w:sz w:val="18"/>
                <w:szCs w:val="18"/>
                <w:shd w:val="clear" w:color="auto" w:fill="FFFFFF"/>
              </w:rPr>
              <w:t>MySQL</w:t>
            </w:r>
            <w:proofErr w:type="spellEnd"/>
            <w:r w:rsidRPr="00BA2303">
              <w:rPr>
                <w:rFonts w:ascii="等线" w:eastAsia="等线" w:hAnsi="等线" w:cs="宋体" w:hint="eastAsia"/>
                <w:color w:val="000000"/>
                <w:kern w:val="0"/>
                <w:sz w:val="18"/>
                <w:szCs w:val="18"/>
              </w:rPr>
              <w:t>。</w:t>
            </w:r>
          </w:p>
          <w:p w:rsidR="00F23C29" w:rsidRPr="00BA2303" w:rsidRDefault="00F23C29" w:rsidP="009A3062">
            <w:pPr>
              <w:pStyle w:val="a3"/>
              <w:widowControl/>
              <w:numPr>
                <w:ilvl w:val="0"/>
                <w:numId w:val="16"/>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客户端支持XP/Windows 7/Win8/Win10的32位操作系统和Windows XP/Windows 7/Win8/</w:t>
            </w:r>
            <w:r w:rsidRPr="00BA2303">
              <w:rPr>
                <w:rFonts w:ascii="等线" w:eastAsia="等线" w:hAnsi="等线" w:cs="宋体"/>
                <w:kern w:val="0"/>
                <w:sz w:val="18"/>
                <w:szCs w:val="18"/>
              </w:rPr>
              <w:t>Win10</w:t>
            </w:r>
            <w:r w:rsidRPr="00BA2303">
              <w:rPr>
                <w:rFonts w:ascii="等线" w:eastAsia="等线" w:hAnsi="等线" w:cs="宋体" w:hint="eastAsia"/>
                <w:kern w:val="0"/>
                <w:sz w:val="18"/>
                <w:szCs w:val="18"/>
              </w:rPr>
              <w:t>的64位操作系统。</w:t>
            </w:r>
          </w:p>
        </w:tc>
      </w:tr>
      <w:tr w:rsidR="00F23C29" w:rsidRPr="00BA2303" w:rsidTr="009A3062">
        <w:trPr>
          <w:trHeight w:val="339"/>
        </w:trPr>
        <w:tc>
          <w:tcPr>
            <w:tcW w:w="851" w:type="dxa"/>
            <w:vMerge w:val="restart"/>
            <w:shd w:val="clear" w:color="auto" w:fill="auto"/>
            <w:vAlign w:val="center"/>
          </w:tcPr>
          <w:p w:rsidR="00F23C29" w:rsidRPr="00BA2303" w:rsidRDefault="00F23C29" w:rsidP="009A3062">
            <w:pPr>
              <w:widowControl/>
              <w:jc w:val="center"/>
              <w:rPr>
                <w:rFonts w:ascii="等线" w:eastAsia="等线" w:hAnsi="等线" w:cs="宋体"/>
                <w:b/>
                <w:bCs/>
                <w:kern w:val="0"/>
                <w:sz w:val="18"/>
                <w:szCs w:val="18"/>
              </w:rPr>
            </w:pPr>
            <w:r w:rsidRPr="00BA2303">
              <w:rPr>
                <w:rFonts w:ascii="等线" w:eastAsia="等线" w:hAnsi="等线" w:cs="宋体" w:hint="eastAsia"/>
                <w:b/>
                <w:bCs/>
                <w:kern w:val="0"/>
                <w:sz w:val="18"/>
                <w:szCs w:val="18"/>
              </w:rPr>
              <w:t>性能和稳定性要求</w:t>
            </w: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资源占用</w:t>
            </w:r>
          </w:p>
        </w:tc>
        <w:tc>
          <w:tcPr>
            <w:tcW w:w="6487" w:type="dxa"/>
            <w:shd w:val="clear" w:color="000000" w:fill="FFFFFF"/>
          </w:tcPr>
          <w:p w:rsidR="00F23C29" w:rsidRPr="00BA2303" w:rsidRDefault="00F23C29" w:rsidP="009A3062">
            <w:pPr>
              <w:widowControl/>
              <w:rPr>
                <w:rFonts w:ascii="等线" w:eastAsia="等线" w:hAnsi="等线" w:cs="宋体"/>
                <w:kern w:val="0"/>
                <w:sz w:val="18"/>
                <w:szCs w:val="18"/>
              </w:rPr>
            </w:pPr>
            <w:r w:rsidRPr="00BA2303">
              <w:rPr>
                <w:rFonts w:ascii="等线" w:eastAsia="等线" w:hAnsi="等线" w:cs="宋体" w:hint="eastAsia"/>
                <w:kern w:val="0"/>
                <w:sz w:val="18"/>
                <w:szCs w:val="18"/>
              </w:rPr>
              <w:t>系统在计算机运行后，资源占用小，Agent占用的CPU利用率应&lt; 1％，Memory占用大小应&lt;</w:t>
            </w:r>
            <w:r w:rsidRPr="00BA2303">
              <w:rPr>
                <w:rFonts w:ascii="等线" w:eastAsia="等线" w:hAnsi="等线" w:cs="宋体"/>
                <w:kern w:val="0"/>
                <w:sz w:val="18"/>
                <w:szCs w:val="18"/>
              </w:rPr>
              <w:t>50</w:t>
            </w:r>
            <w:r w:rsidRPr="00BA2303">
              <w:rPr>
                <w:rFonts w:ascii="等线" w:eastAsia="等线" w:hAnsi="等线" w:cs="宋体" w:hint="eastAsia"/>
                <w:kern w:val="0"/>
                <w:sz w:val="18"/>
                <w:szCs w:val="18"/>
              </w:rPr>
              <w:t>M。网络性能影响要求：系统运行后，对网络性能基本无影响。</w:t>
            </w:r>
          </w:p>
        </w:tc>
      </w:tr>
      <w:tr w:rsidR="00F23C29" w:rsidRPr="00BA2303" w:rsidTr="009A3062">
        <w:trPr>
          <w:trHeight w:val="525"/>
        </w:trPr>
        <w:tc>
          <w:tcPr>
            <w:tcW w:w="851" w:type="dxa"/>
            <w:vMerge/>
            <w:vAlign w:val="center"/>
          </w:tcPr>
          <w:p w:rsidR="00F23C29" w:rsidRPr="00BA2303" w:rsidRDefault="00F23C29" w:rsidP="009A3062">
            <w:pPr>
              <w:widowControl/>
              <w:jc w:val="left"/>
              <w:rPr>
                <w:rFonts w:ascii="等线" w:eastAsia="等线" w:hAnsi="等线" w:cs="宋体"/>
                <w:b/>
                <w:bCs/>
                <w:kern w:val="0"/>
                <w:sz w:val="18"/>
                <w:szCs w:val="18"/>
              </w:rPr>
            </w:pP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软件可靠性</w:t>
            </w:r>
          </w:p>
        </w:tc>
        <w:tc>
          <w:tcPr>
            <w:tcW w:w="6487" w:type="dxa"/>
            <w:shd w:val="clear" w:color="auto" w:fill="auto"/>
          </w:tcPr>
          <w:p w:rsidR="00F23C29" w:rsidRPr="00BA2303" w:rsidRDefault="00F23C29" w:rsidP="009A3062">
            <w:pPr>
              <w:widowControl/>
              <w:rPr>
                <w:rFonts w:ascii="等线" w:eastAsia="等线" w:hAnsi="等线" w:cs="宋体"/>
                <w:kern w:val="0"/>
                <w:sz w:val="18"/>
                <w:szCs w:val="18"/>
              </w:rPr>
            </w:pPr>
            <w:r w:rsidRPr="00BA2303">
              <w:rPr>
                <w:rFonts w:ascii="等线" w:eastAsia="等线" w:hAnsi="等线" w:cs="宋体" w:hint="eastAsia"/>
                <w:kern w:val="0"/>
                <w:sz w:val="18"/>
                <w:szCs w:val="18"/>
              </w:rPr>
              <w:t>要求系统产品成熟、稳定和可靠，支持多层服务器架构，支持数据库冗余备份。</w:t>
            </w:r>
          </w:p>
        </w:tc>
      </w:tr>
      <w:tr w:rsidR="00F23C29" w:rsidRPr="00BA2303" w:rsidTr="009A3062">
        <w:trPr>
          <w:trHeight w:val="2674"/>
        </w:trPr>
        <w:tc>
          <w:tcPr>
            <w:tcW w:w="851" w:type="dxa"/>
            <w:vMerge/>
            <w:vAlign w:val="center"/>
          </w:tcPr>
          <w:p w:rsidR="00F23C29" w:rsidRPr="00BA2303" w:rsidRDefault="00F23C29" w:rsidP="009A3062">
            <w:pPr>
              <w:widowControl/>
              <w:jc w:val="left"/>
              <w:rPr>
                <w:rFonts w:ascii="等线" w:eastAsia="等线" w:hAnsi="等线" w:cs="宋体"/>
                <w:b/>
                <w:bCs/>
                <w:kern w:val="0"/>
                <w:sz w:val="18"/>
                <w:szCs w:val="18"/>
              </w:rPr>
            </w:pP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系统自身安全</w:t>
            </w:r>
          </w:p>
        </w:tc>
        <w:tc>
          <w:tcPr>
            <w:tcW w:w="6487" w:type="dxa"/>
            <w:shd w:val="clear" w:color="auto" w:fill="auto"/>
          </w:tcPr>
          <w:p w:rsidR="00F23C29" w:rsidRPr="00BA2303" w:rsidRDefault="00F23C29" w:rsidP="009A3062">
            <w:pPr>
              <w:pStyle w:val="a3"/>
              <w:widowControl/>
              <w:numPr>
                <w:ilvl w:val="0"/>
                <w:numId w:val="17"/>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系统具有功能强大的身份认证系统和良好的自身安全性，没有预留的后门，客户端与服务器的通讯需要进行验证，客户端软件卸载需要提供卸载密码。</w:t>
            </w:r>
          </w:p>
          <w:p w:rsidR="00F23C29" w:rsidRPr="00BA2303" w:rsidRDefault="00F23C29" w:rsidP="009A3062">
            <w:pPr>
              <w:pStyle w:val="a3"/>
              <w:widowControl/>
              <w:numPr>
                <w:ilvl w:val="0"/>
                <w:numId w:val="17"/>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客户端与服务端通讯，包括日志汇总要求使用加密通道进行通讯。</w:t>
            </w:r>
          </w:p>
          <w:p w:rsidR="00F23C29" w:rsidRPr="00BA2303" w:rsidRDefault="00F23C29" w:rsidP="009A3062">
            <w:pPr>
              <w:pStyle w:val="a3"/>
              <w:widowControl/>
              <w:numPr>
                <w:ilvl w:val="0"/>
                <w:numId w:val="17"/>
              </w:numPr>
              <w:ind w:left="840" w:firstLineChars="0"/>
              <w:rPr>
                <w:rFonts w:ascii="等线" w:eastAsia="等线" w:hAnsi="等线" w:cs="宋体"/>
                <w:kern w:val="0"/>
                <w:sz w:val="18"/>
                <w:szCs w:val="18"/>
              </w:rPr>
            </w:pPr>
            <w:r w:rsidRPr="00BA2303">
              <w:rPr>
                <w:rFonts w:ascii="等线" w:eastAsia="等线" w:hAnsi="等线" w:cs="宋体" w:hint="eastAsia"/>
                <w:kern w:val="0"/>
                <w:sz w:val="18"/>
                <w:szCs w:val="18"/>
              </w:rPr>
              <w:t>涉及需要用到</w:t>
            </w:r>
            <w:proofErr w:type="gramStart"/>
            <w:r w:rsidRPr="00BA2303">
              <w:rPr>
                <w:rFonts w:ascii="等线" w:eastAsia="等线" w:hAnsi="等线" w:cs="宋体" w:hint="eastAsia"/>
                <w:kern w:val="0"/>
                <w:sz w:val="18"/>
                <w:szCs w:val="18"/>
              </w:rPr>
              <w:t>到</w:t>
            </w:r>
            <w:proofErr w:type="gramEnd"/>
            <w:r w:rsidRPr="00BA2303">
              <w:rPr>
                <w:rFonts w:ascii="等线" w:eastAsia="等线" w:hAnsi="等线" w:cs="宋体" w:hint="eastAsia"/>
                <w:kern w:val="0"/>
                <w:sz w:val="18"/>
                <w:szCs w:val="18"/>
              </w:rPr>
              <w:t>web管理中心，要求使用https协议。</w:t>
            </w:r>
          </w:p>
        </w:tc>
      </w:tr>
      <w:tr w:rsidR="00F23C29" w:rsidRPr="00BA2303" w:rsidTr="009A3062">
        <w:trPr>
          <w:trHeight w:val="1680"/>
        </w:trPr>
        <w:tc>
          <w:tcPr>
            <w:tcW w:w="851" w:type="dxa"/>
            <w:shd w:val="clear" w:color="auto" w:fill="auto"/>
            <w:vAlign w:val="center"/>
          </w:tcPr>
          <w:p w:rsidR="00F23C29" w:rsidRPr="00BA2303" w:rsidRDefault="00F23C29" w:rsidP="009A3062">
            <w:pPr>
              <w:widowControl/>
              <w:jc w:val="center"/>
              <w:rPr>
                <w:rFonts w:ascii="等线" w:eastAsia="等线" w:hAnsi="等线" w:cs="宋体"/>
                <w:b/>
                <w:bCs/>
                <w:kern w:val="0"/>
                <w:sz w:val="18"/>
                <w:szCs w:val="18"/>
              </w:rPr>
            </w:pPr>
            <w:r w:rsidRPr="00BA2303">
              <w:rPr>
                <w:rFonts w:ascii="等线" w:eastAsia="等线" w:hAnsi="等线" w:cs="宋体" w:hint="eastAsia"/>
                <w:b/>
                <w:bCs/>
                <w:kern w:val="0"/>
                <w:sz w:val="18"/>
                <w:szCs w:val="18"/>
              </w:rPr>
              <w:lastRenderedPageBreak/>
              <w:t>资质与案例</w:t>
            </w:r>
          </w:p>
        </w:tc>
        <w:tc>
          <w:tcPr>
            <w:tcW w:w="1076" w:type="dxa"/>
            <w:shd w:val="clear" w:color="auto" w:fill="auto"/>
            <w:vAlign w:val="center"/>
          </w:tcPr>
          <w:p w:rsidR="00F23C29" w:rsidRPr="00BA2303" w:rsidRDefault="00F23C29" w:rsidP="009A3062">
            <w:pPr>
              <w:widowControl/>
              <w:jc w:val="left"/>
              <w:rPr>
                <w:rFonts w:ascii="等线" w:eastAsia="等线" w:hAnsi="等线" w:cs="宋体"/>
                <w:kern w:val="0"/>
                <w:sz w:val="18"/>
                <w:szCs w:val="18"/>
              </w:rPr>
            </w:pPr>
            <w:r w:rsidRPr="00BA2303">
              <w:rPr>
                <w:rFonts w:ascii="等线" w:eastAsia="等线" w:hAnsi="等线" w:cs="宋体" w:hint="eastAsia"/>
                <w:kern w:val="0"/>
                <w:sz w:val="18"/>
                <w:szCs w:val="18"/>
              </w:rPr>
              <w:t>产品资质</w:t>
            </w:r>
          </w:p>
        </w:tc>
        <w:tc>
          <w:tcPr>
            <w:tcW w:w="6487" w:type="dxa"/>
            <w:shd w:val="clear" w:color="auto" w:fill="auto"/>
          </w:tcPr>
          <w:p w:rsidR="00F23C29" w:rsidRPr="00BA2303" w:rsidRDefault="00F23C29" w:rsidP="009A3062">
            <w:pPr>
              <w:widowControl/>
              <w:numPr>
                <w:ilvl w:val="0"/>
                <w:numId w:val="18"/>
              </w:numPr>
              <w:jc w:val="left"/>
              <w:rPr>
                <w:rFonts w:ascii="等线" w:eastAsia="等线" w:hAnsi="等线" w:cs="宋体"/>
                <w:kern w:val="0"/>
                <w:sz w:val="18"/>
                <w:szCs w:val="18"/>
              </w:rPr>
            </w:pPr>
            <w:r w:rsidRPr="00BA2303">
              <w:rPr>
                <w:rFonts w:ascii="等线" w:eastAsia="等线" w:hAnsi="等线" w:cs="宋体" w:hint="eastAsia"/>
                <w:kern w:val="0"/>
                <w:sz w:val="18"/>
                <w:szCs w:val="18"/>
              </w:rPr>
              <w:t>计算机信息系统安全专用产品销售许可证，证书显示产品类别应为 “非授权外联监测”产品和“网络版防病毒” 产品。</w:t>
            </w:r>
          </w:p>
          <w:p w:rsidR="00F23C29" w:rsidRPr="00BA2303" w:rsidRDefault="00F23C29" w:rsidP="009A3062">
            <w:pPr>
              <w:widowControl/>
              <w:numPr>
                <w:ilvl w:val="0"/>
                <w:numId w:val="18"/>
              </w:numPr>
              <w:jc w:val="left"/>
              <w:rPr>
                <w:rFonts w:ascii="等线" w:eastAsia="等线" w:hAnsi="等线" w:cs="宋体"/>
                <w:kern w:val="0"/>
                <w:sz w:val="18"/>
                <w:szCs w:val="18"/>
              </w:rPr>
            </w:pPr>
            <w:r w:rsidRPr="00BA2303">
              <w:rPr>
                <w:rFonts w:ascii="等线" w:eastAsia="等线" w:hAnsi="等线" w:cs="宋体" w:hint="eastAsia"/>
                <w:kern w:val="0"/>
                <w:sz w:val="18"/>
                <w:szCs w:val="18"/>
              </w:rPr>
              <w:t>涉密信息系统产品检测证书，</w:t>
            </w:r>
          </w:p>
          <w:p w:rsidR="00F23C29" w:rsidRPr="00BA2303" w:rsidRDefault="00F23C29" w:rsidP="009A3062">
            <w:pPr>
              <w:widowControl/>
              <w:numPr>
                <w:ilvl w:val="0"/>
                <w:numId w:val="18"/>
              </w:numPr>
              <w:jc w:val="left"/>
              <w:rPr>
                <w:rFonts w:ascii="等线" w:eastAsia="等线" w:hAnsi="等线" w:cs="宋体"/>
                <w:kern w:val="0"/>
                <w:sz w:val="18"/>
                <w:szCs w:val="18"/>
              </w:rPr>
            </w:pPr>
            <w:r w:rsidRPr="00BA2303">
              <w:rPr>
                <w:rFonts w:ascii="等线" w:eastAsia="等线" w:hAnsi="等线" w:cs="宋体" w:hint="eastAsia"/>
                <w:kern w:val="0"/>
                <w:sz w:val="18"/>
                <w:szCs w:val="18"/>
              </w:rPr>
              <w:t>计算机软件著作权登记证书，</w:t>
            </w:r>
          </w:p>
          <w:p w:rsidR="00F23C29" w:rsidRPr="00BA2303" w:rsidRDefault="00F23C29" w:rsidP="009A3062">
            <w:pPr>
              <w:widowControl/>
              <w:numPr>
                <w:ilvl w:val="0"/>
                <w:numId w:val="18"/>
              </w:numPr>
              <w:jc w:val="left"/>
              <w:rPr>
                <w:rFonts w:ascii="等线" w:eastAsia="等线" w:hAnsi="等线" w:cs="宋体"/>
                <w:kern w:val="0"/>
                <w:sz w:val="18"/>
                <w:szCs w:val="18"/>
              </w:rPr>
            </w:pPr>
            <w:r w:rsidRPr="00BA2303">
              <w:rPr>
                <w:rFonts w:ascii="等线" w:eastAsia="等线" w:hAnsi="等线" w:cs="宋体" w:hint="eastAsia"/>
                <w:kern w:val="0"/>
                <w:sz w:val="18"/>
                <w:szCs w:val="18"/>
              </w:rPr>
              <w:t>信息技术产品安全评测证书EAL2级</w:t>
            </w:r>
          </w:p>
          <w:p w:rsidR="00F23C29" w:rsidRPr="00BA2303" w:rsidRDefault="00F23C29" w:rsidP="009A3062">
            <w:pPr>
              <w:widowControl/>
              <w:numPr>
                <w:ilvl w:val="0"/>
                <w:numId w:val="18"/>
              </w:numPr>
              <w:jc w:val="left"/>
              <w:rPr>
                <w:rFonts w:ascii="等线" w:eastAsia="等线" w:hAnsi="等线" w:cs="宋体"/>
                <w:kern w:val="0"/>
                <w:sz w:val="18"/>
                <w:szCs w:val="18"/>
              </w:rPr>
            </w:pPr>
            <w:r w:rsidRPr="00BA2303">
              <w:rPr>
                <w:rFonts w:ascii="等线" w:eastAsia="等线" w:hAnsi="等线" w:cs="宋体" w:hint="eastAsia"/>
                <w:kern w:val="0"/>
                <w:sz w:val="18"/>
                <w:szCs w:val="18"/>
              </w:rPr>
              <w:t>具备公安部计算机信息系统安全产品质量监督检验中心认可的数据防泄密功能(截</w:t>
            </w:r>
            <w:proofErr w:type="gramStart"/>
            <w:r w:rsidRPr="00BA2303">
              <w:rPr>
                <w:rFonts w:ascii="等线" w:eastAsia="等线" w:hAnsi="等线" w:cs="宋体" w:hint="eastAsia"/>
                <w:kern w:val="0"/>
                <w:sz w:val="18"/>
                <w:szCs w:val="18"/>
              </w:rPr>
              <w:t>图证明</w:t>
            </w:r>
            <w:proofErr w:type="gramEnd"/>
            <w:r w:rsidRPr="00BA2303">
              <w:rPr>
                <w:rFonts w:ascii="等线" w:eastAsia="等线" w:hAnsi="等线" w:cs="宋体" w:hint="eastAsia"/>
                <w:kern w:val="0"/>
                <w:sz w:val="18"/>
                <w:szCs w:val="18"/>
              </w:rPr>
              <w:t>)；</w:t>
            </w:r>
          </w:p>
          <w:p w:rsidR="00F23C29" w:rsidRPr="00BA2303" w:rsidRDefault="00F23C29" w:rsidP="009A3062">
            <w:pPr>
              <w:widowControl/>
              <w:numPr>
                <w:ilvl w:val="0"/>
                <w:numId w:val="18"/>
              </w:numPr>
              <w:jc w:val="left"/>
              <w:rPr>
                <w:rFonts w:ascii="等线" w:eastAsia="等线" w:hAnsi="等线" w:cs="宋体"/>
                <w:kern w:val="0"/>
                <w:sz w:val="18"/>
                <w:szCs w:val="18"/>
              </w:rPr>
            </w:pPr>
            <w:r w:rsidRPr="00BA2303">
              <w:rPr>
                <w:rFonts w:ascii="等线" w:eastAsia="等线" w:hAnsi="等线" w:cs="宋体" w:hint="eastAsia"/>
                <w:kern w:val="0"/>
                <w:sz w:val="18"/>
                <w:szCs w:val="18"/>
              </w:rPr>
              <w:t>具备国家计算机病毒应急处理中心计算机病毒防治产品检验实验室认定的合格产品证书</w:t>
            </w:r>
          </w:p>
        </w:tc>
      </w:tr>
    </w:tbl>
    <w:p w:rsidR="00F23C29" w:rsidRPr="00F23C29" w:rsidRDefault="00F23C29"/>
    <w:sectPr w:rsidR="00F23C29" w:rsidRPr="00F23C29" w:rsidSect="00A16B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BCFB2D"/>
    <w:multiLevelType w:val="singleLevel"/>
    <w:tmpl w:val="87FEB4E6"/>
    <w:lvl w:ilvl="0">
      <w:start w:val="1"/>
      <w:numFmt w:val="decimal"/>
      <w:lvlText w:val="%1."/>
      <w:lvlJc w:val="left"/>
      <w:pPr>
        <w:ind w:left="425" w:hanging="425"/>
      </w:pPr>
      <w:rPr>
        <w:rFonts w:hint="default"/>
        <w:color w:val="000000" w:themeColor="text1"/>
      </w:rPr>
    </w:lvl>
  </w:abstractNum>
  <w:abstractNum w:abstractNumId="1">
    <w:nsid w:val="020A5C5D"/>
    <w:multiLevelType w:val="multilevel"/>
    <w:tmpl w:val="020A5C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3A3A91"/>
    <w:multiLevelType w:val="hybridMultilevel"/>
    <w:tmpl w:val="F54AB11E"/>
    <w:lvl w:ilvl="0" w:tplc="39327AD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A40225"/>
    <w:multiLevelType w:val="multilevel"/>
    <w:tmpl w:val="0DA402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0B7F4C"/>
    <w:multiLevelType w:val="multilevel"/>
    <w:tmpl w:val="0E0B7F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84007B"/>
    <w:multiLevelType w:val="multilevel"/>
    <w:tmpl w:val="0E8400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921C74"/>
    <w:multiLevelType w:val="multilevel"/>
    <w:tmpl w:val="0E921C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B9722D"/>
    <w:multiLevelType w:val="multilevel"/>
    <w:tmpl w:val="0EB972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25E3768"/>
    <w:multiLevelType w:val="multilevel"/>
    <w:tmpl w:val="225E37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82249B3"/>
    <w:multiLevelType w:val="multilevel"/>
    <w:tmpl w:val="282249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E250195"/>
    <w:multiLevelType w:val="multilevel"/>
    <w:tmpl w:val="2E2501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3A32560"/>
    <w:multiLevelType w:val="multilevel"/>
    <w:tmpl w:val="33A325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A81F64A"/>
    <w:multiLevelType w:val="singleLevel"/>
    <w:tmpl w:val="3A81F64A"/>
    <w:lvl w:ilvl="0">
      <w:start w:val="1"/>
      <w:numFmt w:val="decimal"/>
      <w:lvlText w:val="%1."/>
      <w:lvlJc w:val="left"/>
      <w:pPr>
        <w:ind w:left="425" w:hanging="425"/>
      </w:pPr>
      <w:rPr>
        <w:rFonts w:hint="default"/>
      </w:rPr>
    </w:lvl>
  </w:abstractNum>
  <w:abstractNum w:abstractNumId="13">
    <w:nsid w:val="3D8E3193"/>
    <w:multiLevelType w:val="multilevel"/>
    <w:tmpl w:val="3D8E31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2767096"/>
    <w:multiLevelType w:val="multilevel"/>
    <w:tmpl w:val="427670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94D518E"/>
    <w:multiLevelType w:val="multilevel"/>
    <w:tmpl w:val="494D51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B2A59D1"/>
    <w:multiLevelType w:val="multilevel"/>
    <w:tmpl w:val="4B2A59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3091E7B"/>
    <w:multiLevelType w:val="multilevel"/>
    <w:tmpl w:val="63091E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99A6979"/>
    <w:multiLevelType w:val="multilevel"/>
    <w:tmpl w:val="799A69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9"/>
  </w:num>
  <w:num w:numId="3">
    <w:abstractNumId w:val="5"/>
  </w:num>
  <w:num w:numId="4">
    <w:abstractNumId w:val="17"/>
  </w:num>
  <w:num w:numId="5">
    <w:abstractNumId w:val="13"/>
  </w:num>
  <w:num w:numId="6">
    <w:abstractNumId w:val="15"/>
  </w:num>
  <w:num w:numId="7">
    <w:abstractNumId w:val="8"/>
  </w:num>
  <w:num w:numId="8">
    <w:abstractNumId w:val="1"/>
  </w:num>
  <w:num w:numId="9">
    <w:abstractNumId w:val="4"/>
  </w:num>
  <w:num w:numId="10">
    <w:abstractNumId w:val="11"/>
  </w:num>
  <w:num w:numId="11">
    <w:abstractNumId w:val="10"/>
  </w:num>
  <w:num w:numId="12">
    <w:abstractNumId w:val="18"/>
  </w:num>
  <w:num w:numId="13">
    <w:abstractNumId w:val="0"/>
  </w:num>
  <w:num w:numId="14">
    <w:abstractNumId w:val="14"/>
  </w:num>
  <w:num w:numId="15">
    <w:abstractNumId w:val="3"/>
  </w:num>
  <w:num w:numId="16">
    <w:abstractNumId w:val="16"/>
  </w:num>
  <w:num w:numId="17">
    <w:abstractNumId w:val="6"/>
  </w:num>
  <w:num w:numId="18">
    <w:abstractNumId w:val="12"/>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3C29"/>
    <w:rsid w:val="00A16B51"/>
    <w:rsid w:val="00F23C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C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C2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2020-11-30T08:22:00Z</dcterms:created>
  <dcterms:modified xsi:type="dcterms:W3CDTF">2020-11-30T08:23:00Z</dcterms:modified>
</cp:coreProperties>
</file>