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4A" w:rsidRDefault="006A354A" w:rsidP="006A354A">
      <w:pPr>
        <w:pStyle w:val="a4"/>
        <w:spacing w:line="360" w:lineRule="exact"/>
        <w:ind w:firstLineChars="0" w:firstLine="0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需求清单：</w:t>
      </w:r>
    </w:p>
    <w:p w:rsidR="00F60710" w:rsidRDefault="00F60710" w:rsidP="006A354A">
      <w:pPr>
        <w:pStyle w:val="a4"/>
        <w:spacing w:line="360" w:lineRule="exact"/>
        <w:ind w:firstLineChars="0" w:firstLine="0"/>
        <w:rPr>
          <w:rFonts w:ascii="宋体" w:hAnsi="宋体"/>
          <w:b/>
          <w:color w:val="FF0000"/>
          <w:sz w:val="24"/>
        </w:rPr>
      </w:pPr>
    </w:p>
    <w:tbl>
      <w:tblPr>
        <w:tblW w:w="4033" w:type="pct"/>
        <w:tblInd w:w="959" w:type="dxa"/>
        <w:tblLayout w:type="fixed"/>
        <w:tblLook w:val="0000" w:firstRow="0" w:lastRow="0" w:firstColumn="0" w:lastColumn="0" w:noHBand="0" w:noVBand="0"/>
      </w:tblPr>
      <w:tblGrid>
        <w:gridCol w:w="607"/>
        <w:gridCol w:w="1257"/>
        <w:gridCol w:w="4098"/>
        <w:gridCol w:w="5385"/>
        <w:gridCol w:w="1247"/>
      </w:tblGrid>
      <w:tr w:rsidR="00F60710" w:rsidTr="00F60710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Pr="007403C8" w:rsidRDefault="00F60710" w:rsidP="00F6071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Pr="007403C8" w:rsidRDefault="00F60710" w:rsidP="007403C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Pr="007403C8" w:rsidRDefault="00F60710" w:rsidP="00FE6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品牌/型号/要求</w:t>
            </w: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Pr="007403C8" w:rsidRDefault="00F60710" w:rsidP="00FE6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图形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Pr="007403C8" w:rsidRDefault="00F60710" w:rsidP="00FE627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F60710" w:rsidTr="00F60710">
        <w:trPr>
          <w:trHeight w:val="2952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kern w:val="0"/>
                <w:sz w:val="20"/>
                <w:szCs w:val="20"/>
              </w:rPr>
              <w:t>办公桌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1400mm*700mm*750mm</w:t>
            </w:r>
          </w:p>
          <w:p w:rsidR="00F60710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）基材：国家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级绿色环保中密度纤维板，密度达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700KG/M3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以上，含水率小于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 12%(2) 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饰面：优等天然胡桃木皮，厚度≥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0.6mm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；实</w:t>
            </w:r>
            <w:proofErr w:type="gramStart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木封边，封边深度</w:t>
            </w:r>
            <w:proofErr w:type="gramEnd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≥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2.5mm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(3)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油漆：高级环保聚酯油漆，无苯、绿色环保，引用先进油漆工艺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,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透明度高、附着力强，漆膜硬度≥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2H 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，表面平整度≥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0.1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。（需提供油漆生产厂家的中国环境标志认证并提供网上查询截图）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(4) 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粘胶剂：优质环保粘胶剂。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(5)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五金配件：优质五金配件。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(6)</w:t>
            </w: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颜色：胡桃色。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67CABBF8" wp14:editId="6799F8ED">
                  <wp:extent cx="2531059" cy="1933328"/>
                  <wp:effectExtent l="0" t="0" r="3175" b="0"/>
                  <wp:docPr id="5" name="图片 5" descr="C:\Users\ADMINI~1\AppData\Local\Temp\161708889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~1\AppData\Local\Temp\161708889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689" cy="193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8张</w:t>
            </w:r>
          </w:p>
        </w:tc>
      </w:tr>
      <w:tr w:rsidR="00F60710" w:rsidTr="00F60710">
        <w:trPr>
          <w:trHeight w:val="4263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710" w:rsidRDefault="00F60710" w:rsidP="001E7F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FD8">
              <w:rPr>
                <w:rFonts w:ascii="宋体" w:hAnsi="宋体" w:cs="宋体" w:hint="eastAsia"/>
                <w:kern w:val="0"/>
                <w:sz w:val="20"/>
                <w:szCs w:val="20"/>
              </w:rPr>
              <w:t>桌椅（套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1.桌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0mm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×90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</w:t>
            </w:r>
            <w:r w:rsidRPr="00924B1E">
              <w:rPr>
                <w:rFonts w:ascii="宋体" w:hAnsi="宋体" w:cs="宋体"/>
                <w:kern w:val="0"/>
                <w:sz w:val="20"/>
                <w:szCs w:val="20"/>
              </w:rPr>
              <w:t>×75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mm，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每张桌配同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材质、同颜色椅子4张；</w:t>
            </w:r>
          </w:p>
          <w:p w:rsidR="00F60710" w:rsidRPr="00924B1E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2.材质：桌面使用25mm</w:t>
            </w:r>
            <w:proofErr w:type="gramStart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橡胶木指接板</w:t>
            </w:r>
            <w:proofErr w:type="gramEnd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，桌面边缘45度斜角处理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F60710" w:rsidRPr="00924B1E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3.油漆：使用水性环保油漆，产品无异味无毒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</w:p>
          <w:p w:rsidR="00F60710" w:rsidRDefault="00F60710" w:rsidP="00924B1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4.工艺：板材边角经过烤漆工</w:t>
            </w:r>
            <w:proofErr w:type="gramStart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艺施工</w:t>
            </w:r>
            <w:proofErr w:type="gramEnd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而</w:t>
            </w:r>
            <w:proofErr w:type="gramStart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成边面光滑</w:t>
            </w:r>
            <w:proofErr w:type="gramEnd"/>
            <w:r w:rsidRPr="00924B1E">
              <w:rPr>
                <w:rFonts w:ascii="宋体" w:hAnsi="宋体" w:cs="宋体" w:hint="eastAsia"/>
                <w:kern w:val="0"/>
                <w:sz w:val="20"/>
                <w:szCs w:val="20"/>
              </w:rPr>
              <w:t>平整均匀无毛刺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D231EE0" wp14:editId="07644C7F">
                  <wp:extent cx="2553005" cy="1914753"/>
                  <wp:effectExtent l="0" t="0" r="0" b="9525"/>
                  <wp:docPr id="6" name="图片 6" descr="C:\Users\ADMINI~1\AppData\Local\Temp\WeChat Files\11f6421aeab971c1cbb2090a1fca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~1\AppData\Local\Temp\WeChat Files\11f6421aeab971c1cbb2090a1fca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174" cy="192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8套</w:t>
            </w:r>
          </w:p>
        </w:tc>
      </w:tr>
      <w:tr w:rsidR="00F60710" w:rsidTr="00F60710">
        <w:trPr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1E7F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E7FD8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3449">
              <w:rPr>
                <w:rFonts w:ascii="宋体" w:hAnsi="宋体" w:cs="宋体" w:hint="eastAsia"/>
                <w:kern w:val="0"/>
                <w:sz w:val="20"/>
                <w:szCs w:val="20"/>
              </w:rPr>
              <w:t>（1）面料：优质牛皮。（2）海绵：整块高密度高回弹定型阻燃原生海绵。（3）框架：实木椅架，带扶手，带靠背。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（4）颜色：同办公桌</w:t>
            </w:r>
          </w:p>
          <w:p w:rsidR="00F60710" w:rsidRPr="00555622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1EEAB2C1" wp14:editId="2CD85295">
                  <wp:extent cx="1170432" cy="1520107"/>
                  <wp:effectExtent l="0" t="0" r="0" b="4445"/>
                  <wp:docPr id="7" name="图片 7" descr="C:\Users\ADMINI~1\AppData\Local\Temp\161709012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~1\AppData\Local\Temp\161709012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532" cy="1520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F60710" w:rsidTr="00F60710">
        <w:trPr>
          <w:trHeight w:val="4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Pr="007403C8" w:rsidRDefault="00F60710" w:rsidP="007403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03C8">
              <w:rPr>
                <w:rFonts w:ascii="宋体" w:hAnsi="宋体" w:cs="宋体" w:hint="eastAsia"/>
                <w:kern w:val="0"/>
                <w:sz w:val="20"/>
                <w:szCs w:val="20"/>
              </w:rPr>
              <w:t>电脑桌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3449">
              <w:rPr>
                <w:rFonts w:ascii="宋体" w:hAnsi="宋体" w:cs="宋体" w:hint="eastAsia"/>
                <w:kern w:val="0"/>
                <w:sz w:val="20"/>
                <w:szCs w:val="20"/>
              </w:rPr>
              <w:t>桌子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1F3449">
              <w:rPr>
                <w:rFonts w:ascii="宋体" w:hAnsi="宋体" w:cs="宋体" w:hint="eastAsia"/>
                <w:kern w:val="0"/>
                <w:sz w:val="20"/>
                <w:szCs w:val="20"/>
              </w:rPr>
              <w:t>1.8m*1m或者2m*1m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，高0.74m,</w:t>
            </w:r>
            <w:r w:rsidRPr="001F3449">
              <w:rPr>
                <w:rFonts w:ascii="宋体" w:hAnsi="宋体" w:cs="宋体" w:hint="eastAsia"/>
                <w:kern w:val="0"/>
                <w:sz w:val="20"/>
                <w:szCs w:val="20"/>
              </w:rPr>
              <w:t>木纹浅色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,桌面</w:t>
            </w:r>
            <w:r w:rsidRPr="008004DF">
              <w:rPr>
                <w:rFonts w:ascii="宋体" w:hAnsi="宋体" w:cs="宋体" w:hint="eastAsia"/>
                <w:kern w:val="0"/>
                <w:sz w:val="20"/>
                <w:szCs w:val="20"/>
              </w:rPr>
              <w:t>E1级绿色环保中密度纤维板，</w:t>
            </w:r>
            <w:r w:rsidRPr="001F3449">
              <w:rPr>
                <w:rFonts w:ascii="宋体" w:hAnsi="宋体" w:cs="宋体" w:hint="eastAsia"/>
                <w:kern w:val="0"/>
                <w:sz w:val="20"/>
                <w:szCs w:val="20"/>
              </w:rPr>
              <w:t>一张桌子配</w:t>
            </w:r>
            <w:r w:rsidR="00731AFB">
              <w:rPr>
                <w:rFonts w:ascii="宋体" w:hAnsi="宋体" w:cs="宋体" w:hint="eastAsia"/>
                <w:kern w:val="0"/>
                <w:sz w:val="20"/>
                <w:szCs w:val="20"/>
              </w:rPr>
              <w:t>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张椅子；</w:t>
            </w:r>
          </w:p>
          <w:p w:rsidR="00F60710" w:rsidRPr="001F3449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椅子：</w:t>
            </w: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C9C7CBD" wp14:editId="5A6A38F3">
                  <wp:extent cx="1653235" cy="1651499"/>
                  <wp:effectExtent l="0" t="0" r="4445" b="6350"/>
                  <wp:docPr id="1" name="图片 1" descr="C:\Users\ADMINI~1\AppData\Local\Temp\161767836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161767836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41" cy="165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710" w:rsidRPr="001F3449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60710" w:rsidRDefault="00F60710" w:rsidP="001F344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noProof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kern w:val="0"/>
                <w:sz w:val="20"/>
                <w:szCs w:val="20"/>
              </w:rPr>
              <w:drawing>
                <wp:inline distT="0" distB="0" distL="0" distR="0" wp14:anchorId="38179766" wp14:editId="7C17E4B7">
                  <wp:extent cx="2559702" cy="2216130"/>
                  <wp:effectExtent l="0" t="0" r="0" b="0"/>
                  <wp:docPr id="8" name="图片 8" descr="C:\Users\ADMINI~1\AppData\Local\Temp\161709223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~1\AppData\Local\Temp\1617092233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860" cy="2216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710" w:rsidRDefault="00F60710" w:rsidP="00FE62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</w:tr>
    </w:tbl>
    <w:p w:rsidR="006A354A" w:rsidRPr="00733D18" w:rsidRDefault="006A354A" w:rsidP="006A354A">
      <w:pPr>
        <w:tabs>
          <w:tab w:val="left" w:pos="8565"/>
        </w:tabs>
        <w:spacing w:before="40" w:after="40" w:line="5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说明：</w:t>
      </w:r>
      <w:r w:rsidR="002A5CDC">
        <w:rPr>
          <w:rFonts w:ascii="宋体" w:hAnsi="宋体" w:hint="eastAsia"/>
          <w:b/>
          <w:sz w:val="24"/>
        </w:rPr>
        <w:t>8套桌椅</w:t>
      </w:r>
      <w:r>
        <w:rPr>
          <w:rFonts w:ascii="宋体" w:hAnsi="宋体" w:hint="eastAsia"/>
          <w:b/>
          <w:sz w:val="24"/>
        </w:rPr>
        <w:t>需送货至我校海门校区（</w:t>
      </w:r>
      <w:r w:rsidRPr="00733D18">
        <w:rPr>
          <w:rFonts w:ascii="宋体" w:hAnsi="宋体" w:hint="eastAsia"/>
          <w:b/>
          <w:sz w:val="24"/>
        </w:rPr>
        <w:t>南通市海门区广州路511号</w:t>
      </w:r>
      <w:r>
        <w:rPr>
          <w:rFonts w:ascii="宋体" w:hAnsi="宋体" w:hint="eastAsia"/>
          <w:b/>
          <w:sz w:val="24"/>
        </w:rPr>
        <w:t>），其余送货</w:t>
      </w:r>
      <w:proofErr w:type="gramStart"/>
      <w:r>
        <w:rPr>
          <w:rFonts w:ascii="宋体" w:hAnsi="宋体" w:hint="eastAsia"/>
          <w:b/>
          <w:sz w:val="24"/>
        </w:rPr>
        <w:t>至青年</w:t>
      </w:r>
      <w:proofErr w:type="gramEnd"/>
      <w:r>
        <w:rPr>
          <w:rFonts w:ascii="宋体" w:hAnsi="宋体" w:hint="eastAsia"/>
          <w:b/>
          <w:sz w:val="24"/>
        </w:rPr>
        <w:t>路校区（</w:t>
      </w:r>
      <w:r w:rsidRPr="00733D18">
        <w:rPr>
          <w:rFonts w:ascii="宋体" w:hAnsi="宋体" w:hint="eastAsia"/>
          <w:b/>
          <w:sz w:val="24"/>
        </w:rPr>
        <w:t>南通市青年中路89号</w:t>
      </w:r>
      <w:r>
        <w:rPr>
          <w:rFonts w:ascii="宋体" w:hAnsi="宋体" w:hint="eastAsia"/>
          <w:b/>
          <w:sz w:val="24"/>
        </w:rPr>
        <w:t>）指定地点。</w:t>
      </w:r>
    </w:p>
    <w:p w:rsidR="006A354A" w:rsidRPr="00972F86" w:rsidRDefault="00F60710" w:rsidP="006A354A">
      <w:pPr>
        <w:tabs>
          <w:tab w:val="left" w:pos="8565"/>
        </w:tabs>
        <w:spacing w:before="40" w:after="40" w:line="500" w:lineRule="exact"/>
        <w:rPr>
          <w:rFonts w:ascii="宋体" w:hAnsi="宋体"/>
          <w:b/>
          <w:color w:val="FF0000"/>
          <w:sz w:val="24"/>
        </w:rPr>
      </w:pPr>
      <w:r w:rsidRPr="00F60710">
        <w:rPr>
          <w:rFonts w:ascii="宋体" w:hAnsi="宋体" w:hint="eastAsia"/>
          <w:b/>
          <w:color w:val="FF0000"/>
          <w:sz w:val="24"/>
        </w:rPr>
        <w:t>服务要求 1.提供品牌营业执照和复印件核对。2.</w:t>
      </w:r>
      <w:bookmarkStart w:id="0" w:name="_GoBack"/>
      <w:bookmarkEnd w:id="0"/>
      <w:r w:rsidRPr="00F60710">
        <w:rPr>
          <w:rFonts w:ascii="宋体" w:hAnsi="宋体" w:hint="eastAsia"/>
          <w:b/>
          <w:color w:val="FF0000"/>
          <w:sz w:val="24"/>
        </w:rPr>
        <w:t>提供品牌检测报告复印件。3.所有商品要求正品，如发现伪造商品，将列入诚信黑名单，并追究法律责任。</w:t>
      </w:r>
    </w:p>
    <w:p w:rsidR="000802E7" w:rsidRPr="006A354A" w:rsidRDefault="000802E7"/>
    <w:sectPr w:rsidR="000802E7" w:rsidRPr="006A354A" w:rsidSect="00972F86">
      <w:headerReference w:type="default" r:id="rId12"/>
      <w:pgSz w:w="16838" w:h="11906" w:orient="landscape"/>
      <w:pgMar w:top="720" w:right="720" w:bottom="720" w:left="72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49" w:rsidRDefault="00FE0849">
      <w:r>
        <w:separator/>
      </w:r>
    </w:p>
  </w:endnote>
  <w:endnote w:type="continuationSeparator" w:id="0">
    <w:p w:rsidR="00FE0849" w:rsidRDefault="00FE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49" w:rsidRDefault="00FE0849">
      <w:r>
        <w:separator/>
      </w:r>
    </w:p>
  </w:footnote>
  <w:footnote w:type="continuationSeparator" w:id="0">
    <w:p w:rsidR="00FE0849" w:rsidRDefault="00FE0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29" w:rsidRDefault="00FE0849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4A"/>
    <w:rsid w:val="000802E7"/>
    <w:rsid w:val="001E7FD8"/>
    <w:rsid w:val="001F1620"/>
    <w:rsid w:val="001F3449"/>
    <w:rsid w:val="002A5CDC"/>
    <w:rsid w:val="00686F15"/>
    <w:rsid w:val="006A354A"/>
    <w:rsid w:val="00731AFB"/>
    <w:rsid w:val="007403C8"/>
    <w:rsid w:val="008004DF"/>
    <w:rsid w:val="00835DAE"/>
    <w:rsid w:val="00924B1E"/>
    <w:rsid w:val="009913F4"/>
    <w:rsid w:val="00D25AB2"/>
    <w:rsid w:val="00F60710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locked/>
    <w:rsid w:val="006A354A"/>
    <w:rPr>
      <w:rFonts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6A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A354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A354A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6A354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35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2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24B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locked/>
    <w:rsid w:val="006A354A"/>
    <w:rPr>
      <w:rFonts w:cs="Times New Roman"/>
      <w:sz w:val="18"/>
      <w:szCs w:val="18"/>
    </w:rPr>
  </w:style>
  <w:style w:type="paragraph" w:styleId="a3">
    <w:name w:val="header"/>
    <w:basedOn w:val="a"/>
    <w:link w:val="Char"/>
    <w:uiPriority w:val="99"/>
    <w:rsid w:val="006A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A354A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6A354A"/>
    <w:pPr>
      <w:ind w:firstLineChars="200" w:firstLine="420"/>
    </w:pPr>
    <w:rPr>
      <w:rFonts w:ascii="Calibri" w:hAnsi="Calibri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6A354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35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24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24B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2021-03-30T07:08:00Z</dcterms:created>
  <dcterms:modified xsi:type="dcterms:W3CDTF">2021-04-06T06:36:00Z</dcterms:modified>
</cp:coreProperties>
</file>