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</w:pPr>
      <w:r>
        <w:rPr>
          <w:rFonts w:hint="eastAsia"/>
          <w:b/>
        </w:rPr>
        <w:t>日常洗漱用品套装</w:t>
      </w:r>
      <w:r>
        <w:rPr>
          <w:rFonts w:hint="eastAsia"/>
        </w:rPr>
        <w:t xml:space="preserve">                              数量：</w:t>
      </w:r>
      <w:bookmarkStart w:id="0" w:name="_GoBack"/>
      <w:bookmarkEnd w:id="0"/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1693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套</w:t>
      </w:r>
    </w:p>
    <w:p>
      <w:pPr>
        <w:ind w:firstLine="420"/>
      </w:pPr>
      <w:r>
        <w:rPr>
          <w:rFonts w:hint="eastAsia"/>
        </w:rPr>
        <w:t>套装包含下列物品各一件。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rPr>
          <w:rFonts w:hint="eastAsia"/>
        </w:rPr>
        <w:t>1、浩阳，8202全棉毛巾。规格长76Cm，宽33Cm。品质全棉，随货提供质检报告。</w:t>
      </w:r>
      <w:r>
        <w:rPr>
          <w:rFonts w:hint="eastAsia" w:ascii="Arial" w:hAnsi="Arial" w:cs="Arial"/>
          <w:b/>
          <w:bCs/>
          <w:color w:val="666666"/>
          <w:sz w:val="18"/>
          <w:szCs w:val="18"/>
          <w:shd w:val="clear" w:color="auto" w:fill="FFFFFF"/>
        </w:rPr>
        <w:t xml:space="preserve">               </w:t>
      </w:r>
    </w:p>
    <w:p>
      <w:pPr>
        <w:ind w:firstLine="420"/>
      </w:pPr>
    </w:p>
    <w:p>
      <w:pPr>
        <w:ind w:firstLine="420"/>
      </w:pPr>
      <w:r>
        <w:drawing>
          <wp:inline distT="0" distB="0" distL="0" distR="0">
            <wp:extent cx="2705100" cy="360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810" cy="361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2、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 上海硫磺皂香皂85g</w:t>
      </w:r>
      <w:r>
        <w:rPr>
          <w:rFonts w:hint="eastAsia" w:ascii="Arial" w:hAnsi="Arial" w:cs="Arial"/>
          <w:b/>
          <w:bCs/>
          <w:color w:val="666666"/>
          <w:sz w:val="18"/>
          <w:szCs w:val="18"/>
          <w:shd w:val="clear" w:color="auto" w:fill="FFFFFF"/>
        </w:rPr>
        <w:t>/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块洁肤控油洗头沐浴皂</w:t>
      </w:r>
    </w:p>
    <w:p>
      <w:pPr>
        <w:ind w:firstLine="420"/>
      </w:pPr>
      <w:r>
        <w:drawing>
          <wp:inline distT="0" distB="0" distL="0" distR="0">
            <wp:extent cx="3159760" cy="3159760"/>
            <wp:effectExtent l="19050" t="0" r="2133" b="0"/>
            <wp:docPr id="2" name="图片 2" descr="C:\Users\hp\AppData\Local\Temp\WeChat Files\37d0bb500c6bcbe75866b39c1bdb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AppData\Local\Temp\WeChat Files\37d0bb500c6bcbe75866b39c1bdb0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0196" cy="316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要求:统一包装并可按需印制文字LOGO，按照指定地址送货并开具13%增值税发票。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49"/>
    <w:rsid w:val="002322E1"/>
    <w:rsid w:val="004521BB"/>
    <w:rsid w:val="005555E9"/>
    <w:rsid w:val="005F0388"/>
    <w:rsid w:val="0060233B"/>
    <w:rsid w:val="00743241"/>
    <w:rsid w:val="00752038"/>
    <w:rsid w:val="008623F9"/>
    <w:rsid w:val="009555B3"/>
    <w:rsid w:val="009B5BE8"/>
    <w:rsid w:val="00B2753D"/>
    <w:rsid w:val="00E15538"/>
    <w:rsid w:val="00EA7849"/>
    <w:rsid w:val="00F73A23"/>
    <w:rsid w:val="1C78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5</TotalTime>
  <ScaleCrop>false</ScaleCrop>
  <LinksUpToDate>false</LinksUpToDate>
  <CharactersWithSpaces>191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2020-12-28T05:50:00Z</dcterms:created>
  <dc:creator>hp</dc:creator>
  <cp:lastModifiedBy>admin</cp:lastModifiedBy>
  <dcterms:modified xsi:type="dcterms:W3CDTF">2021-01-07T03:29:22Z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