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预算金额：4000元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期望收货时间：默认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数量：2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台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送货地址：江苏南通市崇川区江苏南通市崇川区工农路1号崇川法院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产品品牌：友川。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商品分类：其他空调设备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规格型号：友川- YC-98E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 w:firstLine="320" w:firstLineChars="100"/>
      </w:pPr>
      <w:r>
        <w:rPr>
          <w:rFonts w:hint="eastAsia"/>
          <w:sz w:val="32"/>
          <w:szCs w:val="40"/>
          <w:lang w:val="en-US" w:eastAsia="zh-CN"/>
        </w:rPr>
        <w:t>商品详情：</w:t>
      </w:r>
    </w:p>
    <w:tbl>
      <w:tblPr>
        <w:tblStyle w:val="11"/>
        <w:tblpPr w:leftFromText="182" w:rightFromText="182" w:vertAnchor="text" w:horzAnchor="page" w:tblpXSpec="center" w:tblpY="21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最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大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除湿量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5</w:t>
            </w:r>
            <w:r>
              <w:rPr>
                <w:rFonts w:hint="eastAsia"/>
                <w:sz w:val="18"/>
                <w:lang w:val="en-US" w:eastAsia="zh-CN"/>
              </w:rPr>
              <w:t>8</w:t>
            </w:r>
            <w:r>
              <w:rPr>
                <w:rFonts w:hint="eastAsia"/>
                <w:sz w:val="18"/>
              </w:rPr>
              <w:t>升/天</w:t>
            </w:r>
            <w:r>
              <w:rPr>
                <w:rFonts w:hint="eastAsia"/>
                <w:sz w:val="18"/>
                <w:lang w:eastAsia="zh-CN"/>
              </w:rPr>
              <w:t>（在</w:t>
            </w:r>
            <w:r>
              <w:rPr>
                <w:rFonts w:hint="eastAsia"/>
                <w:sz w:val="18"/>
                <w:lang w:val="en-US" w:eastAsia="zh-CN"/>
              </w:rPr>
              <w:t>30</w:t>
            </w:r>
            <w:r>
              <w:rPr>
                <w:rFonts w:hint="eastAsia"/>
                <w:sz w:val="18"/>
              </w:rPr>
              <w:t>℃</w:t>
            </w:r>
            <w:r>
              <w:rPr>
                <w:rFonts w:hint="eastAsia"/>
                <w:sz w:val="18"/>
                <w:lang w:val="en-US" w:eastAsia="zh-CN"/>
              </w:rPr>
              <w:t>/80%环境下</w:t>
            </w:r>
            <w:r>
              <w:rPr>
                <w:rFonts w:hint="eastAsia"/>
                <w:sz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适  用 范 围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3~</w:t>
            </w:r>
            <w:r>
              <w:rPr>
                <w:rFonts w:hint="eastAsia"/>
                <w:sz w:val="18"/>
                <w:lang w:val="en-US" w:eastAsia="zh-CN"/>
              </w:rPr>
              <w:t>60</w:t>
            </w:r>
            <w:r>
              <w:rPr>
                <w:rFonts w:hint="eastAsia"/>
                <w:sz w:val="18"/>
              </w:rPr>
              <w:t>平方米/层高</w:t>
            </w:r>
            <w:r>
              <w:rPr>
                <w:rFonts w:hint="eastAsia"/>
                <w:sz w:val="18"/>
                <w:lang w:val="en-US" w:eastAsia="zh-CN"/>
              </w:rPr>
              <w:t>2.8</w:t>
            </w:r>
            <w:r>
              <w:rPr>
                <w:rFonts w:hint="eastAsia"/>
                <w:sz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电        源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220V~50HZ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输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入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</w:rPr>
              <w:t>电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流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  <w:lang w:val="en-US" w:eastAsia="zh-CN"/>
              </w:rPr>
              <w:t xml:space="preserve">3.5 </w:t>
            </w:r>
            <w:r>
              <w:rPr>
                <w:rFonts w:hint="eastAsia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</w:t>
            </w:r>
            <w:r>
              <w:rPr>
                <w:rFonts w:hint="eastAsia"/>
                <w:sz w:val="18"/>
              </w:rPr>
              <w:t>输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入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功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率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  <w:lang w:val="en-US" w:eastAsia="zh-CN"/>
              </w:rPr>
              <w:t>680 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除  霜 方 式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  <w:lang w:eastAsia="zh-CN"/>
              </w:rPr>
              <w:t>环境低于</w:t>
            </w:r>
            <w:r>
              <w:rPr>
                <w:rFonts w:hint="eastAsia"/>
                <w:sz w:val="18"/>
                <w:lang w:val="en-US" w:eastAsia="zh-CN"/>
              </w:rPr>
              <w:t>18度时</w:t>
            </w:r>
            <w:r>
              <w:rPr>
                <w:rFonts w:hint="eastAsia"/>
                <w:sz w:val="18"/>
              </w:rPr>
              <w:t>自动</w:t>
            </w:r>
            <w:r>
              <w:rPr>
                <w:rFonts w:hint="eastAsia"/>
                <w:sz w:val="18"/>
                <w:lang w:eastAsia="zh-CN"/>
              </w:rPr>
              <w:t>化霜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循  环 风 量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  <w:r>
              <w:rPr>
                <w:rFonts w:hint="eastAsia"/>
                <w:sz w:val="18"/>
              </w:rPr>
              <w:t>0立方米/小时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排  水 方 式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  <w:lang w:val="en-US" w:eastAsia="zh-CN"/>
              </w:rPr>
              <w:t>8升</w:t>
            </w:r>
            <w:r>
              <w:rPr>
                <w:rFonts w:hint="eastAsia"/>
                <w:sz w:val="18"/>
              </w:rPr>
              <w:t>水箱</w:t>
            </w:r>
            <w:r>
              <w:rPr>
                <w:rFonts w:hint="eastAsia"/>
                <w:sz w:val="18"/>
                <w:lang w:eastAsia="zh-CN"/>
              </w:rPr>
              <w:t>储</w:t>
            </w:r>
            <w:r>
              <w:rPr>
                <w:rFonts w:hint="eastAsia"/>
                <w:sz w:val="18"/>
              </w:rPr>
              <w:t>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或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软管外接排水</w:t>
            </w:r>
          </w:p>
          <w:p>
            <w:pPr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使用水箱时，</w:t>
            </w:r>
            <w:r>
              <w:rPr>
                <w:rFonts w:hint="eastAsia"/>
                <w:sz w:val="18"/>
                <w:lang w:eastAsia="zh-CN"/>
              </w:rPr>
              <w:t>水满自动停机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使用环境温度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5-38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压缩机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品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牌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  <w:lang w:eastAsia="zh-CN"/>
              </w:rPr>
              <w:t>博阳</w:t>
            </w:r>
            <w:r>
              <w:rPr>
                <w:rFonts w:hint="eastAsia"/>
                <w:sz w:val="18"/>
                <w:lang w:val="en-US" w:eastAsia="zh-CN"/>
              </w:rPr>
              <w:t>压缩机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压 缩 机保护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三分钟延时启动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尺        寸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  <w:lang w:eastAsia="zh-CN"/>
              </w:rPr>
              <w:t>（</w:t>
            </w:r>
            <w:r>
              <w:rPr>
                <w:rFonts w:hint="eastAsia"/>
                <w:sz w:val="18"/>
                <w:lang w:val="en-US" w:eastAsia="zh-CN"/>
              </w:rPr>
              <w:t>460×360×610）</w:t>
            </w:r>
            <w:r>
              <w:rPr>
                <w:rFonts w:hint="eastAsia"/>
                <w:sz w:val="18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重        量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  <w:lang w:val="en-US" w:eastAsia="zh-CN"/>
              </w:rPr>
              <w:t xml:space="preserve">28 </w:t>
            </w:r>
            <w:r>
              <w:rPr>
                <w:rFonts w:hint="eastAsia"/>
                <w:sz w:val="18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内   包   装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塑料薄膜、泡沫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外   包   装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纸箱包装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 w:firstLine="210" w:firstLineChars="100"/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eastAsia" w:eastAsia="仿宋"/>
          <w:color w:val="FF0000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服务要求：在规定时间内交货</w:t>
      </w: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59A86A"/>
    <w:multiLevelType w:val="multilevel"/>
    <w:tmpl w:val="E859A86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28DDA418"/>
    <w:multiLevelType w:val="singleLevel"/>
    <w:tmpl w:val="28DDA41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61751"/>
    <w:rsid w:val="0AAE1CF2"/>
    <w:rsid w:val="10861751"/>
    <w:rsid w:val="33EC677F"/>
    <w:rsid w:val="357C51F1"/>
    <w:rsid w:val="4FA73EBE"/>
    <w:rsid w:val="51763EAB"/>
    <w:rsid w:val="53606272"/>
    <w:rsid w:val="53A153DF"/>
    <w:rsid w:val="5B0B1E50"/>
    <w:rsid w:val="62D461C1"/>
    <w:rsid w:val="68F24910"/>
    <w:rsid w:val="751527F9"/>
    <w:rsid w:val="7A110B93"/>
    <w:rsid w:val="7D036EE0"/>
    <w:rsid w:val="7D24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360" w:lineRule="exact"/>
      <w:outlineLvl w:val="0"/>
    </w:pPr>
    <w:rPr>
      <w:rFonts w:ascii="黑体" w:hAnsi="黑体" w:eastAsia="仿宋" w:cs="仿宋"/>
      <w:b/>
      <w:kern w:val="44"/>
      <w:sz w:val="24"/>
      <w:szCs w:val="20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Lines="0" w:beforeAutospacing="0" w:afterLines="0" w:afterAutospacing="0" w:line="440" w:lineRule="exact"/>
      <w:outlineLvl w:val="1"/>
    </w:pPr>
    <w:rPr>
      <w:rFonts w:ascii="Arial" w:hAnsi="Arial" w:eastAsia="仿宋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2"/>
    <w:qFormat/>
    <w:locked/>
    <w:uiPriority w:val="99"/>
    <w:rPr>
      <w:rFonts w:ascii="黑体" w:hAnsi="黑体" w:eastAsia="仿宋" w:cs="仿宋"/>
      <w:b/>
      <w:kern w:val="44"/>
      <w:sz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2020-10-14T11:49:00Z</dcterms:created>
  <dc:creator>陈军</dc:creator>
  <cp:lastModifiedBy>储蓄罐</cp:lastModifiedBy>
  <dcterms:modified xsi:type="dcterms:W3CDTF">2020-12-14T03:13:40Z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